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261038DF" w14:textId="1CCB68B8" w:rsidR="00156C3F" w:rsidRPr="00156C3F" w:rsidRDefault="00156C3F" w:rsidP="00156C3F">
      <w:pPr>
        <w:pStyle w:val="BodyText"/>
        <w:ind w:right="-97"/>
        <w:rPr>
          <w:rFonts w:ascii="Poppins" w:hAnsi="Poppins" w:cs="Poppins"/>
          <w:b/>
          <w:color w:val="3F0731" w:themeColor="text2"/>
          <w:sz w:val="28"/>
        </w:rPr>
      </w:pPr>
      <w:r w:rsidRPr="00156C3F">
        <w:rPr>
          <w:rFonts w:ascii="Poppins" w:hAnsi="Poppins" w:cs="Poppins"/>
          <w:b/>
          <w:color w:val="3F0731" w:themeColor="text2"/>
          <w:sz w:val="28"/>
        </w:rPr>
        <w:t>CMP</w:t>
      </w:r>
      <w:r w:rsidRPr="00156C3F">
        <w:rPr>
          <w:rFonts w:ascii="Times New Roman" w:hAnsi="Times New Roman" w:cs="Times New Roman"/>
          <w:b/>
          <w:color w:val="3F0731" w:themeColor="text2"/>
          <w:sz w:val="28"/>
        </w:rPr>
        <w:t>​</w:t>
      </w:r>
      <w:r w:rsidRPr="00156C3F">
        <w:rPr>
          <w:rFonts w:ascii="Poppins" w:hAnsi="Poppins" w:cs="Poppins"/>
          <w:b/>
          <w:color w:val="3F0731" w:themeColor="text2"/>
          <w:sz w:val="28"/>
        </w:rPr>
        <w:t>474</w:t>
      </w:r>
      <w:r w:rsidRPr="00156C3F">
        <w:rPr>
          <w:rFonts w:ascii="Times New Roman" w:hAnsi="Times New Roman" w:cs="Times New Roman"/>
          <w:b/>
          <w:color w:val="3F0731" w:themeColor="text2"/>
          <w:sz w:val="28"/>
        </w:rPr>
        <w:t>​</w:t>
      </w:r>
      <w:r w:rsidRPr="00156C3F">
        <w:rPr>
          <w:rFonts w:ascii="Poppins" w:hAnsi="Poppins" w:cs="Poppins"/>
          <w:b/>
          <w:color w:val="3F0731" w:themeColor="text2"/>
          <w:sz w:val="28"/>
        </w:rPr>
        <w:t>: Fixed Balancing Services Use of System</w:t>
      </w:r>
      <w:r w:rsidRPr="00156C3F" w:rsidDel="000379C4">
        <w:rPr>
          <w:rFonts w:ascii="Poppins" w:hAnsi="Poppins" w:cs="Poppins"/>
          <w:b/>
          <w:color w:val="3F0731" w:themeColor="text2"/>
          <w:sz w:val="28"/>
        </w:rPr>
        <w:t xml:space="preserve"> </w:t>
      </w:r>
      <w:r w:rsidRPr="00156C3F">
        <w:rPr>
          <w:rFonts w:ascii="Poppins" w:hAnsi="Poppins" w:cs="Poppins"/>
          <w:b/>
          <w:color w:val="3F0731" w:themeColor="text2"/>
          <w:sz w:val="28"/>
        </w:rPr>
        <w:t>Price revision mechanism</w:t>
      </w:r>
    </w:p>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482A048F" w:rsidR="00811054" w:rsidRPr="00477453" w:rsidRDefault="00811054" w:rsidP="00267393">
      <w:pPr>
        <w:rPr>
          <w:rFonts w:ascii="Poppins" w:hAnsi="Poppins" w:cs="Poppins"/>
          <w:spacing w:val="-3"/>
          <w:sz w:val="22"/>
          <w:szCs w:val="22"/>
        </w:rPr>
      </w:pPr>
      <w:r w:rsidRPr="00477453">
        <w:rPr>
          <w:rFonts w:ascii="Poppins" w:hAnsi="Poppins" w:cs="Poppins"/>
          <w:spacing w:val="-3"/>
          <w:sz w:val="22"/>
          <w:szCs w:val="22"/>
        </w:rPr>
        <w:t xml:space="preserve">Please send your responses to </w:t>
      </w:r>
      <w:hyperlink r:id="rId11" w:history="1">
        <w:r w:rsidR="00267393" w:rsidRPr="00B405AB">
          <w:rPr>
            <w:rStyle w:val="Hyperlink"/>
            <w:rFonts w:ascii="Poppins" w:hAnsi="Poppins" w:cs="Poppins"/>
            <w:sz w:val="22"/>
            <w:szCs w:val="22"/>
          </w:rPr>
          <w:t>cusc.team@neso.energy</w:t>
        </w:r>
      </w:hyperlink>
      <w:r w:rsidR="00B405AB" w:rsidRPr="00B405AB">
        <w:rPr>
          <w:spacing w:val="-3"/>
        </w:rPr>
        <w:t xml:space="preserve"> </w:t>
      </w:r>
      <w:r w:rsidRPr="00477453">
        <w:rPr>
          <w:rFonts w:ascii="Poppins" w:hAnsi="Poppins" w:cs="Poppins"/>
          <w:spacing w:val="-3"/>
          <w:sz w:val="22"/>
          <w:szCs w:val="22"/>
        </w:rPr>
        <w:t xml:space="preserve">by </w:t>
      </w:r>
      <w:r w:rsidRPr="00016620">
        <w:rPr>
          <w:rFonts w:ascii="Poppins" w:hAnsi="Poppins" w:cs="Poppins"/>
          <w:b/>
          <w:spacing w:val="-3"/>
          <w:sz w:val="22"/>
          <w:szCs w:val="22"/>
        </w:rPr>
        <w:t>5pm</w:t>
      </w:r>
      <w:r w:rsidRPr="00016620">
        <w:rPr>
          <w:rFonts w:ascii="Poppins" w:hAnsi="Poppins" w:cs="Poppins"/>
          <w:spacing w:val="-3"/>
          <w:sz w:val="22"/>
          <w:szCs w:val="22"/>
        </w:rPr>
        <w:t xml:space="preserve"> on </w:t>
      </w:r>
      <w:r w:rsidR="00016620" w:rsidRPr="00016620">
        <w:rPr>
          <w:rFonts w:ascii="Poppins" w:hAnsi="Poppins" w:cs="Poppins"/>
          <w:b/>
          <w:spacing w:val="-3"/>
          <w:sz w:val="22"/>
          <w:szCs w:val="22"/>
        </w:rPr>
        <w:t>29</w:t>
      </w:r>
      <w:r w:rsidRPr="00016620">
        <w:rPr>
          <w:rFonts w:ascii="Poppins" w:hAnsi="Poppins" w:cs="Poppins"/>
          <w:b/>
          <w:spacing w:val="-3"/>
          <w:sz w:val="22"/>
          <w:szCs w:val="22"/>
        </w:rPr>
        <w:t xml:space="preserve"> </w:t>
      </w:r>
      <w:r w:rsidR="00016620" w:rsidRPr="00016620">
        <w:rPr>
          <w:rFonts w:ascii="Poppins" w:hAnsi="Poppins" w:cs="Poppins"/>
          <w:b/>
          <w:spacing w:val="-3"/>
          <w:sz w:val="22"/>
          <w:szCs w:val="22"/>
        </w:rPr>
        <w:t>June 2026</w:t>
      </w:r>
      <w:r w:rsidRPr="00477453">
        <w:rPr>
          <w:rFonts w:ascii="Poppins" w:hAnsi="Poppins" w:cs="Poppins"/>
          <w:spacing w:val="-3"/>
          <w:sz w:val="22"/>
          <w:szCs w:val="22"/>
        </w:rPr>
        <w:t>.  Please note that any responses received after the deadline or sent to a different email address may not receive due consideration.</w:t>
      </w:r>
    </w:p>
    <w:p w14:paraId="51A731C5" w14:textId="205EEDCE" w:rsidR="00811054" w:rsidRPr="003970A4" w:rsidRDefault="00811054" w:rsidP="003970A4">
      <w:pPr>
        <w:rPr>
          <w:rFonts w:ascii="Poppins" w:hAnsi="Poppins" w:cs="Poppins"/>
          <w:sz w:val="22"/>
          <w:szCs w:val="22"/>
        </w:rPr>
      </w:pPr>
      <w:r w:rsidRPr="00477453">
        <w:rPr>
          <w:rFonts w:ascii="Poppins" w:hAnsi="Poppins" w:cs="Poppins"/>
          <w:sz w:val="22"/>
          <w:szCs w:val="22"/>
        </w:rPr>
        <w:t xml:space="preserve">If you have any queries on the content of this consultation, please contact </w:t>
      </w:r>
      <w:hyperlink r:id="rId12" w:history="1">
        <w:r w:rsidR="00267393" w:rsidRPr="00B405AB">
          <w:rPr>
            <w:rStyle w:val="Hyperlink"/>
            <w:rFonts w:ascii="Poppins" w:hAnsi="Poppins" w:cs="Poppins"/>
            <w:sz w:val="22"/>
            <w:szCs w:val="22"/>
          </w:rPr>
          <w:t>cusc.team@neso.energy</w:t>
        </w:r>
      </w:hyperlink>
      <w:r w:rsidR="00DB63B4">
        <w:t>.</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000000"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2F0CCE96" w14:textId="2C1F7259"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634" w:type="dxa"/>
        <w:tblLook w:val="04A0" w:firstRow="1" w:lastRow="0" w:firstColumn="1" w:lastColumn="0" w:noHBand="0" w:noVBand="1"/>
      </w:tblPr>
      <w:tblGrid>
        <w:gridCol w:w="3397"/>
        <w:gridCol w:w="6237"/>
      </w:tblGrid>
      <w:tr w:rsidR="00811054" w:rsidRPr="00477453" w14:paraId="7206C15D" w14:textId="77777777" w:rsidTr="003970A4">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6237" w:type="dxa"/>
            <w:hideMark/>
          </w:tcPr>
          <w:p w14:paraId="2BF85CA4" w14:textId="77777777" w:rsidR="00811054" w:rsidRPr="00477453" w:rsidRDefault="00000000"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3970A4">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6237" w:type="dxa"/>
          </w:tcPr>
          <w:p w14:paraId="73437A0E" w14:textId="77777777" w:rsidR="00811054" w:rsidRPr="00477453" w:rsidRDefault="00000000"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3A159712" w14:textId="553660CC" w:rsidR="00861428" w:rsidRDefault="00811054" w:rsidP="00927816">
      <w:pPr>
        <w:pStyle w:val="BodyText"/>
        <w:rPr>
          <w:rFonts w:ascii="Poppins" w:hAnsi="Poppins" w:cs="Poppins"/>
          <w:i/>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p>
    <w:p w14:paraId="19EE897E" w14:textId="77777777" w:rsidR="003970A4" w:rsidRDefault="003970A4" w:rsidP="00927816">
      <w:pPr>
        <w:pStyle w:val="BodyText"/>
        <w:rPr>
          <w:rFonts w:ascii="Poppins" w:hAnsi="Poppins" w:cs="Poppins"/>
          <w:i/>
        </w:rPr>
      </w:pPr>
    </w:p>
    <w:p w14:paraId="56E7DAB8" w14:textId="77777777" w:rsidR="003970A4" w:rsidRDefault="003970A4" w:rsidP="00927816">
      <w:pPr>
        <w:pStyle w:val="BodyText"/>
        <w:rPr>
          <w:rFonts w:ascii="Poppins" w:hAnsi="Poppins" w:cs="Poppins"/>
          <w:i/>
        </w:rPr>
      </w:pPr>
    </w:p>
    <w:p w14:paraId="083EE137" w14:textId="77777777" w:rsidR="003970A4" w:rsidRDefault="003970A4" w:rsidP="00927816">
      <w:pPr>
        <w:pStyle w:val="BodyText"/>
        <w:rPr>
          <w:rFonts w:ascii="Poppins" w:hAnsi="Poppins" w:cs="Poppins"/>
          <w:i/>
        </w:rPr>
      </w:pPr>
    </w:p>
    <w:p w14:paraId="5012E629" w14:textId="77777777" w:rsidR="003970A4" w:rsidRDefault="003970A4" w:rsidP="00927816">
      <w:pPr>
        <w:pStyle w:val="BodyText"/>
        <w:rPr>
          <w:rFonts w:ascii="Poppins" w:hAnsi="Poppins" w:cs="Poppins"/>
          <w:i/>
        </w:rPr>
      </w:pPr>
    </w:p>
    <w:p w14:paraId="30D7C96B" w14:textId="77777777" w:rsidR="003970A4" w:rsidRPr="003970A4" w:rsidRDefault="003970A4" w:rsidP="00927816">
      <w:pPr>
        <w:pStyle w:val="BodyText"/>
        <w:rPr>
          <w:rFonts w:ascii="Poppins" w:hAnsi="Poppins" w:cs="Poppins"/>
          <w:bCs/>
          <w:kern w:val="32"/>
          <w:sz w:val="24"/>
        </w:rPr>
      </w:pPr>
    </w:p>
    <w:p w14:paraId="0605D8CB" w14:textId="597A34B0" w:rsidR="75EA3ECE" w:rsidRDefault="75EA3ECE" w:rsidP="75EA3ECE">
      <w:pPr>
        <w:pStyle w:val="BodyText"/>
        <w:rPr>
          <w:rFonts w:ascii="Poppins" w:hAnsi="Poppins" w:cs="Poppins"/>
          <w:sz w:val="24"/>
          <w:szCs w:val="24"/>
        </w:rPr>
      </w:pPr>
    </w:p>
    <w:p w14:paraId="088DCF0C" w14:textId="59E47A5C"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 </w:t>
      </w:r>
      <w:r w:rsidR="005E30E8">
        <w:rPr>
          <w:rFonts w:ascii="Poppins" w:hAnsi="Poppins" w:cs="Poppins"/>
          <w:b/>
          <w:bCs/>
          <w:color w:val="3F0731" w:themeColor="text2"/>
        </w:rPr>
        <w:t>4</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159EADA3" w14:textId="69DC3A67" w:rsidR="00FB6C02" w:rsidRDefault="00811054" w:rsidP="00FB6C02">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25B49932" w14:textId="77777777" w:rsidR="00FB6C02" w:rsidRPr="00FB6C02" w:rsidRDefault="00FB6C02" w:rsidP="00FB6C02">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w:t>
            </w:r>
            <w:r w:rsidRPr="00477453">
              <w:rPr>
                <w:rFonts w:ascii="Poppins" w:hAnsi="Poppins" w:cs="Poppins"/>
                <w:sz w:val="22"/>
                <w:szCs w:val="22"/>
              </w:rPr>
              <w:lastRenderedPageBreak/>
              <w:t xml:space="preserve">(TSOs).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365AB4FF" w:rsidR="00811054" w:rsidRPr="00AD1008" w:rsidRDefault="00811054" w:rsidP="00AD1008">
      <w:pPr>
        <w:spacing w:after="120" w:line="240" w:lineRule="auto"/>
        <w:rPr>
          <w:rFonts w:ascii="Poppins" w:hAnsi="Poppins" w:cs="Poppins"/>
          <w:b/>
          <w:kern w:val="0"/>
          <w:szCs w:val="20"/>
          <w14:ligatures w14:val="none"/>
        </w:rPr>
      </w:pPr>
      <w:r w:rsidRPr="008A2672">
        <w:rPr>
          <w:rFonts w:ascii="Poppins" w:hAnsi="Poppins" w:cs="Poppins"/>
          <w:b/>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483"/>
        <w:gridCol w:w="2691"/>
        <w:gridCol w:w="1958"/>
        <w:gridCol w:w="439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7E6CD79F">
        <w:trPr>
          <w:trHeight w:val="500"/>
        </w:trPr>
        <w:tc>
          <w:tcPr>
            <w:tcW w:w="483"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91" w:type="dxa"/>
            <w:vMerge w:val="restart"/>
          </w:tcPr>
          <w:p w14:paraId="72D76202" w14:textId="023291F8"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w:t>
            </w:r>
            <w:r w:rsidR="00AD1008">
              <w:rPr>
                <w:rFonts w:ascii="Poppins" w:hAnsi="Poppins" w:cs="Poppins"/>
                <w:sz w:val="22"/>
                <w:szCs w:val="22"/>
              </w:rPr>
              <w:t xml:space="preserve"> </w:t>
            </w:r>
            <w:r w:rsidRPr="00477453">
              <w:rPr>
                <w:rFonts w:ascii="Poppins" w:hAnsi="Poppins" w:cs="Poppins"/>
                <w:sz w:val="22"/>
                <w:szCs w:val="22"/>
              </w:rPr>
              <w:t>against the Applicable Objectives</w:t>
            </w:r>
            <w:r w:rsidR="3BF6C611" w:rsidRPr="00477453">
              <w:rPr>
                <w:rFonts w:ascii="Poppins" w:hAnsi="Poppins" w:cs="Poppins"/>
                <w:sz w:val="22"/>
                <w:szCs w:val="22"/>
              </w:rPr>
              <w:t xml:space="preserve"> </w:t>
            </w:r>
            <w:r w:rsidR="6F0DE226" w:rsidRPr="00477453">
              <w:rPr>
                <w:rFonts w:ascii="Poppins" w:hAnsi="Poppins" w:cs="Poppins"/>
                <w:sz w:val="22"/>
                <w:szCs w:val="22"/>
              </w:rPr>
              <w:t>against</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6353" w:type="dxa"/>
            <w:gridSpan w:val="2"/>
          </w:tcPr>
          <w:p w14:paraId="4BD7E08F" w14:textId="2E818199"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002AC0" w14:paraId="5418AE2C" w14:textId="77777777" w:rsidTr="7E6CD79F">
        <w:trPr>
          <w:trHeight w:val="126"/>
        </w:trPr>
        <w:tc>
          <w:tcPr>
            <w:tcW w:w="483" w:type="dxa"/>
            <w:vMerge/>
          </w:tcPr>
          <w:p w14:paraId="1C0D2AC7" w14:textId="77777777" w:rsidR="00811054" w:rsidRPr="00477453" w:rsidRDefault="00811054" w:rsidP="001035AA">
            <w:pPr>
              <w:rPr>
                <w:rFonts w:ascii="Poppins" w:hAnsi="Poppins" w:cs="Poppins"/>
                <w:sz w:val="22"/>
                <w:szCs w:val="22"/>
              </w:rPr>
            </w:pPr>
          </w:p>
        </w:tc>
        <w:tc>
          <w:tcPr>
            <w:tcW w:w="2691" w:type="dxa"/>
            <w:vMerge/>
          </w:tcPr>
          <w:p w14:paraId="402EE0CC" w14:textId="77777777" w:rsidR="00811054" w:rsidRPr="00477453" w:rsidRDefault="00811054" w:rsidP="001035AA">
            <w:pPr>
              <w:rPr>
                <w:rFonts w:ascii="Poppins" w:hAnsi="Poppins" w:cs="Poppins"/>
                <w:sz w:val="22"/>
                <w:szCs w:val="22"/>
              </w:rPr>
            </w:pPr>
          </w:p>
        </w:tc>
        <w:tc>
          <w:tcPr>
            <w:tcW w:w="1958"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395" w:type="dxa"/>
          </w:tcPr>
          <w:p w14:paraId="08E4FF09" w14:textId="486BDD2E" w:rsidR="00364337"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sidRPr="00002AC0">
              <w:rPr>
                <w:rFonts w:ascii="Poppins" w:hAnsi="Poppins" w:cs="Poppins"/>
                <w:sz w:val="22"/>
                <w:szCs w:val="22"/>
                <w:lang w:val="it-IT"/>
              </w:rPr>
              <w:t>d</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sidRPr="00002AC0">
              <w:rPr>
                <w:rFonts w:ascii="Poppins" w:hAnsi="Poppins" w:cs="Poppins"/>
                <w:sz w:val="22"/>
                <w:szCs w:val="22"/>
                <w:lang w:val="it-IT"/>
              </w:rPr>
              <w:t>e</w:t>
            </w:r>
            <w:r w:rsidR="00811054" w:rsidRPr="00002AC0">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f</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g</w:t>
            </w:r>
            <w:r w:rsidR="00811054" w:rsidRPr="00002AC0">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Content>
                <w:r w:rsidR="00811054" w:rsidRPr="00002AC0">
                  <w:rPr>
                    <w:rFonts w:ascii="Segoe UI Symbol" w:eastAsia="MS Gothic" w:hAnsi="Segoe UI Symbol" w:cs="Segoe UI Symbol"/>
                    <w:sz w:val="22"/>
                    <w:szCs w:val="22"/>
                    <w:lang w:val="it-IT"/>
                  </w:rPr>
                  <w:t>☐</w:t>
                </w:r>
              </w:sdtContent>
            </w:sdt>
            <w:r w:rsidR="00002AC0">
              <w:rPr>
                <w:rFonts w:ascii="Poppins" w:hAnsi="Poppins" w:cs="Poppins"/>
                <w:sz w:val="22"/>
                <w:szCs w:val="22"/>
                <w:lang w:val="it-IT"/>
              </w:rPr>
              <w:t>h</w:t>
            </w:r>
            <w:r w:rsidR="00811054" w:rsidRPr="00002AC0">
              <w:rPr>
                <w:rFonts w:ascii="Poppins" w:hAnsi="Poppins" w:cs="Poppins"/>
                <w:sz w:val="22"/>
                <w:szCs w:val="22"/>
                <w:lang w:val="it-IT"/>
              </w:rPr>
              <w:t xml:space="preserve"> </w:t>
            </w: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002AC0">
                  <w:rPr>
                    <w:rFonts w:ascii="MS Gothic" w:eastAsia="MS Gothic" w:hAnsi="MS Gothic" w:cs="Poppins" w:hint="eastAsia"/>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74060773" w14:textId="77777777" w:rsidTr="7E6CD79F">
        <w:trPr>
          <w:trHeight w:val="600"/>
        </w:trPr>
        <w:tc>
          <w:tcPr>
            <w:tcW w:w="483" w:type="dxa"/>
            <w:vMerge/>
          </w:tcPr>
          <w:p w14:paraId="2BFB1EE5" w14:textId="77777777" w:rsidR="00811054" w:rsidRPr="00477453" w:rsidRDefault="00811054" w:rsidP="001035AA">
            <w:pPr>
              <w:rPr>
                <w:rFonts w:ascii="Poppins" w:hAnsi="Poppins" w:cs="Poppins"/>
                <w:sz w:val="22"/>
                <w:szCs w:val="22"/>
              </w:rPr>
            </w:pPr>
          </w:p>
        </w:tc>
        <w:tc>
          <w:tcPr>
            <w:tcW w:w="2691"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Content>
            <w:tc>
              <w:tcPr>
                <w:tcW w:w="6353"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7E6CD79F">
        <w:trPr>
          <w:trHeight w:val="600"/>
        </w:trPr>
        <w:tc>
          <w:tcPr>
            <w:tcW w:w="483" w:type="dxa"/>
            <w:vMerge w:val="restart"/>
          </w:tcPr>
          <w:p w14:paraId="2658C076" w14:textId="46C12A4E" w:rsidR="00811054" w:rsidRPr="00477453" w:rsidRDefault="005E5A18" w:rsidP="001035AA">
            <w:pPr>
              <w:rPr>
                <w:rFonts w:ascii="Poppins" w:hAnsi="Poppins" w:cs="Poppins"/>
                <w:sz w:val="22"/>
                <w:szCs w:val="22"/>
              </w:rPr>
            </w:pPr>
            <w:r>
              <w:rPr>
                <w:rFonts w:ascii="Poppins" w:hAnsi="Poppins" w:cs="Poppins"/>
                <w:sz w:val="22"/>
                <w:szCs w:val="22"/>
              </w:rPr>
              <w:t>2</w:t>
            </w:r>
          </w:p>
        </w:tc>
        <w:tc>
          <w:tcPr>
            <w:tcW w:w="2691" w:type="dxa"/>
            <w:vMerge w:val="restart"/>
          </w:tcPr>
          <w:p w14:paraId="35DC481C"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 implementation approach?</w:t>
            </w:r>
          </w:p>
        </w:tc>
        <w:tc>
          <w:tcPr>
            <w:tcW w:w="6353" w:type="dxa"/>
            <w:gridSpan w:val="2"/>
          </w:tcPr>
          <w:p w14:paraId="5EC71A75"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7E6CD79F">
        <w:trPr>
          <w:trHeight w:val="600"/>
        </w:trPr>
        <w:tc>
          <w:tcPr>
            <w:tcW w:w="483" w:type="dxa"/>
            <w:vMerge/>
          </w:tcPr>
          <w:p w14:paraId="1C841952" w14:textId="77777777" w:rsidR="00811054" w:rsidRPr="00477453" w:rsidRDefault="00811054" w:rsidP="001035AA">
            <w:pPr>
              <w:rPr>
                <w:rFonts w:ascii="Poppins" w:hAnsi="Poppins" w:cs="Poppins"/>
                <w:sz w:val="22"/>
                <w:szCs w:val="22"/>
              </w:rPr>
            </w:pPr>
          </w:p>
        </w:tc>
        <w:tc>
          <w:tcPr>
            <w:tcW w:w="2691"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Content>
            <w:tc>
              <w:tcPr>
                <w:tcW w:w="6353"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7E6CD79F">
        <w:trPr>
          <w:trHeight w:val="264"/>
        </w:trPr>
        <w:tc>
          <w:tcPr>
            <w:tcW w:w="483" w:type="dxa"/>
          </w:tcPr>
          <w:p w14:paraId="221A89A9" w14:textId="153470C8" w:rsidR="00811054" w:rsidRPr="00477453" w:rsidRDefault="005E5A18" w:rsidP="001035AA">
            <w:pPr>
              <w:rPr>
                <w:rFonts w:ascii="Poppins" w:hAnsi="Poppins" w:cs="Poppins"/>
                <w:sz w:val="22"/>
                <w:szCs w:val="22"/>
              </w:rPr>
            </w:pPr>
            <w:r>
              <w:rPr>
                <w:rFonts w:ascii="Poppins" w:hAnsi="Poppins" w:cs="Poppins"/>
                <w:sz w:val="22"/>
                <w:szCs w:val="22"/>
              </w:rPr>
              <w:t>3</w:t>
            </w:r>
          </w:p>
        </w:tc>
        <w:tc>
          <w:tcPr>
            <w:tcW w:w="2691"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6353"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7E6CD79F">
        <w:trPr>
          <w:trHeight w:val="1500"/>
        </w:trPr>
        <w:tc>
          <w:tcPr>
            <w:tcW w:w="483" w:type="dxa"/>
            <w:vMerge w:val="restart"/>
          </w:tcPr>
          <w:p w14:paraId="0552015B" w14:textId="3E8B7847" w:rsidR="00811054" w:rsidRPr="00477453" w:rsidRDefault="005E5A18" w:rsidP="001035AA">
            <w:pPr>
              <w:rPr>
                <w:rFonts w:ascii="Poppins" w:hAnsi="Poppins" w:cs="Poppins"/>
                <w:sz w:val="22"/>
                <w:szCs w:val="22"/>
              </w:rPr>
            </w:pPr>
            <w:bookmarkStart w:id="0" w:name="_Hlk65582802"/>
            <w:r>
              <w:rPr>
                <w:rFonts w:ascii="Poppins" w:hAnsi="Poppins" w:cs="Poppins"/>
                <w:sz w:val="22"/>
                <w:szCs w:val="22"/>
              </w:rPr>
              <w:t>4</w:t>
            </w:r>
          </w:p>
        </w:tc>
        <w:tc>
          <w:tcPr>
            <w:tcW w:w="2691" w:type="dxa"/>
            <w:vMerge w:val="restart"/>
          </w:tcPr>
          <w:p w14:paraId="360AB27C" w14:textId="547D1B40"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Workgroup’s assessment that </w:t>
            </w:r>
            <w:r w:rsidR="18FF1208" w:rsidRPr="00477453">
              <w:rPr>
                <w:rFonts w:ascii="Poppins" w:hAnsi="Poppins" w:cs="Poppins"/>
                <w:sz w:val="22"/>
                <w:szCs w:val="22"/>
              </w:rPr>
              <w:t>the modification</w:t>
            </w:r>
            <w:r w:rsidR="007F2F19">
              <w:rPr>
                <w:rFonts w:ascii="Poppins" w:hAnsi="Poppins" w:cs="Poppins"/>
                <w:sz w:val="22"/>
                <w:szCs w:val="22"/>
              </w:rPr>
              <w:t xml:space="preserve"> </w:t>
            </w:r>
            <w:r w:rsidRPr="007F2F19">
              <w:rPr>
                <w:rFonts w:ascii="Poppins" w:hAnsi="Poppins" w:cs="Poppins"/>
                <w:sz w:val="22"/>
                <w:szCs w:val="22"/>
              </w:rPr>
              <w:t>does not</w:t>
            </w:r>
            <w:r w:rsidRPr="00477453">
              <w:rPr>
                <w:rFonts w:ascii="Poppins" w:hAnsi="Poppins" w:cs="Poppins"/>
                <w:sz w:val="22"/>
                <w:szCs w:val="22"/>
              </w:rPr>
              <w:t xml:space="preserve"> </w:t>
            </w:r>
            <w:r w:rsidRPr="00477453">
              <w:rPr>
                <w:rFonts w:ascii="Poppins" w:hAnsi="Poppins" w:cs="Poppins"/>
                <w:sz w:val="22"/>
                <w:szCs w:val="22"/>
              </w:rPr>
              <w:lastRenderedPageBreak/>
              <w:t>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6353" w:type="dxa"/>
            <w:gridSpan w:val="2"/>
          </w:tcPr>
          <w:p w14:paraId="536E2240"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000000"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7E6CD79F">
        <w:trPr>
          <w:trHeight w:val="1500"/>
        </w:trPr>
        <w:tc>
          <w:tcPr>
            <w:tcW w:w="483" w:type="dxa"/>
            <w:vMerge/>
          </w:tcPr>
          <w:p w14:paraId="1BA31E39" w14:textId="77777777" w:rsidR="00811054" w:rsidRPr="00477453" w:rsidRDefault="00811054" w:rsidP="001035AA">
            <w:pPr>
              <w:rPr>
                <w:rFonts w:ascii="Poppins" w:hAnsi="Poppins" w:cs="Poppins"/>
                <w:sz w:val="22"/>
                <w:szCs w:val="22"/>
              </w:rPr>
            </w:pPr>
          </w:p>
        </w:tc>
        <w:tc>
          <w:tcPr>
            <w:tcW w:w="2691"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Content>
            <w:tc>
              <w:tcPr>
                <w:tcW w:w="6353"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0"/>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E0F3" w14:textId="77777777" w:rsidR="00E527C5" w:rsidRDefault="00E527C5" w:rsidP="00A62BFF">
      <w:r>
        <w:separator/>
      </w:r>
    </w:p>
  </w:endnote>
  <w:endnote w:type="continuationSeparator" w:id="0">
    <w:p w14:paraId="6B25EFE4" w14:textId="77777777" w:rsidR="00E527C5" w:rsidRDefault="00E527C5" w:rsidP="00A62BFF">
      <w:r>
        <w:continuationSeparator/>
      </w:r>
    </w:p>
  </w:endnote>
  <w:endnote w:type="continuationNotice" w:id="1">
    <w:p w14:paraId="6EABCC34" w14:textId="77777777" w:rsidR="00E527C5" w:rsidRDefault="00E52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30"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up+gEAANM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8X1arEiMBQtVpWF8tcgdfPyc6H+FmCIWnDqMeZZnB+uA8xNcPr519SLQt3Sus8V21Jzyhi&#10;LnPCWcSoiLbTyjB6WaZvNELi+Mk2OTlypcc9FtB2Ip14jozjsB2IahhdpNykwRaaI6rgYXQZvgrc&#10;dOD/UNKjwxgNv/fcS0r0F4tKruaLRbJkPiyWFxUe/Hlkex7hViAUo5GScXsTs41HyteoeKuyGi+d&#10;TC2jc7JIk8uTNc/P+a+Xt7h5Ag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Hvy26n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A4LZQj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2BAC" w14:textId="77777777" w:rsidR="00E527C5" w:rsidRDefault="00E527C5" w:rsidP="00A62BFF">
      <w:r>
        <w:separator/>
      </w:r>
    </w:p>
  </w:footnote>
  <w:footnote w:type="continuationSeparator" w:id="0">
    <w:p w14:paraId="7EF25487" w14:textId="77777777" w:rsidR="00E527C5" w:rsidRDefault="00E527C5" w:rsidP="00A62BFF">
      <w:r>
        <w:continuationSeparator/>
      </w:r>
    </w:p>
  </w:footnote>
  <w:footnote w:type="continuationNotice" w:id="1">
    <w:p w14:paraId="220DC9D9" w14:textId="77777777" w:rsidR="00E527C5" w:rsidRDefault="00E527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A100" w14:textId="77777777" w:rsidR="00EC7411" w:rsidRDefault="00887D39">
    <w:pPr>
      <w:pStyle w:val="Header"/>
      <w:rPr>
        <w14:ligatures w14:val="none"/>
      </w:rPr>
    </w:pPr>
    <w:r>
      <w:rPr>
        <w14:ligatures w14:val="none"/>
      </w:rPr>
      <mc:AlternateContent>
        <mc:Choice Requires="wps">
          <w:drawing>
            <wp:anchor distT="0" distB="0" distL="0" distR="0" simplePos="0" relativeHeight="251658245" behindDoc="0" locked="0" layoutInCell="1" allowOverlap="1" wp14:anchorId="4BC3AC3C" wp14:editId="5928414D">
              <wp:simplePos x="635" y="635"/>
              <wp:positionH relativeFrom="page">
                <wp:align>left</wp:align>
              </wp:positionH>
              <wp:positionV relativeFrom="page">
                <wp:align>top</wp:align>
              </wp:positionV>
              <wp:extent cx="711200" cy="466725"/>
              <wp:effectExtent l="0" t="0" r="12700" b="9525"/>
              <wp:wrapNone/>
              <wp:docPr id="1669891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3AC3C" id="_x0000_t202" coordsize="21600,21600" o:spt="202" path="m,l,21600r21600,l21600,xe">
              <v:stroke joinstyle="miter"/>
              <v:path gradientshapeok="t" o:connecttype="rect"/>
            </v:shapetype>
            <v:shape id="Text Box 2" o:spid="_x0000_s1026" type="#_x0000_t202" alt="Public" style="position:absolute;left:0;text-align:left;margin-left:0;margin-top:0;width:56pt;height:36.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" filled="f" stroked="f">
              <v:textbox style="mso-fit-shape-to-text:t" inset="20pt,15pt,0,0">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p>
  <w:p w14:paraId="4724E5FA" w14:textId="220869E1" w:rsidR="0073565D" w:rsidRDefault="0073565D">
    <w:pPr>
      <w:pStyle w:val="Header"/>
    </w:pPr>
    <w:r>
      <w:rPr>
        <w14:ligatures w14:val="none"/>
      </w:rPr>
      <mc:AlternateContent>
        <mc:Choice Requires="wps">
          <w:drawing>
            <wp:anchor distT="0" distB="0" distL="0" distR="0" simplePos="0" relativeHeight="251658248" behindDoc="0" locked="0" layoutInCell="1" allowOverlap="1" wp14:anchorId="6F49084A" wp14:editId="087029FC">
              <wp:simplePos x="635" y="635"/>
              <wp:positionH relativeFrom="page">
                <wp:align>left</wp:align>
              </wp:positionH>
              <wp:positionV relativeFrom="page">
                <wp:align>top</wp:align>
              </wp:positionV>
              <wp:extent cx="710565" cy="455295"/>
              <wp:effectExtent l="0" t="0" r="13335" b="1905"/>
              <wp:wrapNone/>
              <wp:docPr id="9213538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F49084A" id="_x0000_s1027" type="#_x0000_t202" alt="Public" style="position:absolute;left:0;text-align:left;margin-left:0;margin-top:0;width:55.95pt;height:35.8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02813FE7" w:rsidR="00EB2BC1" w:rsidRDefault="0073565D"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9" behindDoc="0" locked="0" layoutInCell="1" allowOverlap="1" wp14:anchorId="337D3931" wp14:editId="26EF7B97">
              <wp:simplePos x="686435" y="252730"/>
              <wp:positionH relativeFrom="page">
                <wp:align>left</wp:align>
              </wp:positionH>
              <wp:positionV relativeFrom="page">
                <wp:align>top</wp:align>
              </wp:positionV>
              <wp:extent cx="710565" cy="455295"/>
              <wp:effectExtent l="0" t="0" r="13335" b="1905"/>
              <wp:wrapNone/>
              <wp:docPr id="6673594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D3931" id="_x0000_t202" coordsize="21600,21600" o:spt="202" path="m,l,21600r21600,l21600,xe">
              <v:stroke joinstyle="miter"/>
              <v:path gradientshapeok="t" o:connecttype="rect"/>
            </v:shapetype>
            <v:shape id="Text Box 3" o:spid="_x0000_s1028" type="#_x0000_t202" alt="Public" style="position:absolute;margin-left:0;margin-top:0;width:55.95pt;height:35.8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textbox style="mso-fit-shape-to-text:t" inset="20pt,15pt,0,0">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b/>
        <w:bCs/>
        <w14:ligatures w14:val="none"/>
      </w:rPr>
      <mc:AlternateContent>
        <mc:Choice Requires="wps">
          <w:drawing>
            <wp:anchor distT="0" distB="0" distL="0" distR="0" simplePos="0" relativeHeight="251658246" behindDoc="0" locked="0" layoutInCell="1" allowOverlap="1" wp14:anchorId="33C38982" wp14:editId="47B0A1EA">
              <wp:simplePos x="635" y="635"/>
              <wp:positionH relativeFrom="page">
                <wp:align>left</wp:align>
              </wp:positionH>
              <wp:positionV relativeFrom="page">
                <wp:align>top</wp:align>
              </wp:positionV>
              <wp:extent cx="711200" cy="466725"/>
              <wp:effectExtent l="0" t="0" r="12700" b="9525"/>
              <wp:wrapNone/>
              <wp:docPr id="3326902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3C38982" id="_x0000_s1029" type="#_x0000_t202" alt="Public" style="position:absolute;margin-left:0;margin-top:0;width:56pt;height:36.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" filled="f" stroked="f">
              <v:textbox style="mso-fit-shape-to-text:t" inset="20pt,15pt,0,0">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EE0B332" w:rsidR="00DF17EF" w:rsidRDefault="0073565D"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7" behindDoc="0" locked="0" layoutInCell="1" allowOverlap="1" wp14:anchorId="7D475063" wp14:editId="5D415ECB">
              <wp:simplePos x="685800" y="257175"/>
              <wp:positionH relativeFrom="page">
                <wp:align>left</wp:align>
              </wp:positionH>
              <wp:positionV relativeFrom="page">
                <wp:align>top</wp:align>
              </wp:positionV>
              <wp:extent cx="710565" cy="455295"/>
              <wp:effectExtent l="0" t="0" r="13335" b="1905"/>
              <wp:wrapNone/>
              <wp:docPr id="16570013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75063" id="_x0000_t202" coordsize="21600,21600" o:spt="202" path="m,l,21600r21600,l21600,xe">
              <v:stroke joinstyle="miter"/>
              <v:path gradientshapeok="t" o:connecttype="rect"/>
            </v:shapetype>
            <v:shape id="Text Box 1" o:spid="_x0000_s1031" type="#_x0000_t202" alt="Public" style="position:absolute;margin-left:0;margin-top:0;width:55.95pt;height:35.8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cMbHvEAIA&#10;ACEEAAAOAAAAAAAAAAAAAAAAAC4CAABkcnMvZTJvRG9jLnhtbFBLAQItABQABgAIAAAAIQC3NKHq&#10;2wAAAAQBAAAPAAAAAAAAAAAAAAAAAGoEAABkcnMvZG93bnJldi54bWxQSwUGAAAAAAQABADzAAAA&#10;cgUAAAAA&#10;" filled="f" stroked="f">
              <v:textbox style="mso-fit-shape-to-text:t" inset="20pt,15pt,0,0">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5C0260D8" wp14:editId="6F015A9F">
              <wp:simplePos x="635" y="635"/>
              <wp:positionH relativeFrom="page">
                <wp:align>left</wp:align>
              </wp:positionH>
              <wp:positionV relativeFrom="page">
                <wp:align>top</wp:align>
              </wp:positionV>
              <wp:extent cx="711200" cy="466725"/>
              <wp:effectExtent l="0" t="0" r="12700" b="9525"/>
              <wp:wrapNone/>
              <wp:docPr id="2017469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C0260D8" id="_x0000_s1032" type="#_x0000_t202" alt="Public" style="position:absolute;margin-left:0;margin-top:0;width:56pt;height:36.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XT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os+HycfgfliZZyMPDtrVzXdPVGeHwRjgimaUm0&#10;+EyHbqArOJwtzipwP/4WD/WEO2U560gwBTekaM6ab4b4mM5u0oABRi+7S2fBc9EjYzca5tA+AGkx&#10;o2dhZTRDHTajqR20b6TpVbiNUsJIurPgOJoPOMiX3oRUq1UsIi1ZgRuztTK0DpgFQF/7N+HsGXUk&#10;up5glJTI34E/1IY/vV0dkCiIzAR8BzTPsJMOI7fnNxOE/qsfq64ve/kT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BfFsXTEQIA&#10;ACEEAAAOAAAAAAAAAAAAAAAAAC4CAABkcnMvZTJvRG9jLnhtbFBLAQItABQABgAIAAAAIQAmjgv6&#10;2gAAAAQBAAAPAAAAAAAAAAAAAAAAAGsEAABkcnMvZG93bnJldi54bWxQSwUGAAAAAAQABADzAAAA&#10;cgUAAAAA&#10;" filled="f" stroked="f">
              <v:textbox style="mso-fit-shape-to-text:t" inset="20pt,15pt,0,0">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2AC0"/>
    <w:rsid w:val="00007028"/>
    <w:rsid w:val="00011281"/>
    <w:rsid w:val="00011992"/>
    <w:rsid w:val="00013752"/>
    <w:rsid w:val="00015776"/>
    <w:rsid w:val="00015A2A"/>
    <w:rsid w:val="00016620"/>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56C3F"/>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CCE"/>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31B"/>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970A4"/>
    <w:rsid w:val="003A1D19"/>
    <w:rsid w:val="003A458E"/>
    <w:rsid w:val="003A4BE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D7347"/>
    <w:rsid w:val="005E0309"/>
    <w:rsid w:val="005E29AC"/>
    <w:rsid w:val="005E2EF0"/>
    <w:rsid w:val="005E30E8"/>
    <w:rsid w:val="005E384E"/>
    <w:rsid w:val="005E40EB"/>
    <w:rsid w:val="005E4507"/>
    <w:rsid w:val="005E5A18"/>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2F91"/>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25A"/>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27F"/>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27BEA"/>
    <w:rsid w:val="007304EE"/>
    <w:rsid w:val="00730C42"/>
    <w:rsid w:val="00732965"/>
    <w:rsid w:val="007340C2"/>
    <w:rsid w:val="0073539A"/>
    <w:rsid w:val="0073565D"/>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5A2C"/>
    <w:rsid w:val="00766879"/>
    <w:rsid w:val="00767CC0"/>
    <w:rsid w:val="00770F29"/>
    <w:rsid w:val="007713DD"/>
    <w:rsid w:val="00771BE9"/>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2F19"/>
    <w:rsid w:val="007F3152"/>
    <w:rsid w:val="007F38A4"/>
    <w:rsid w:val="007F3E20"/>
    <w:rsid w:val="007F3FBC"/>
    <w:rsid w:val="007F6A55"/>
    <w:rsid w:val="007F6CA9"/>
    <w:rsid w:val="007F6E70"/>
    <w:rsid w:val="007F6EB7"/>
    <w:rsid w:val="007F6EFC"/>
    <w:rsid w:val="007F78E9"/>
    <w:rsid w:val="00800D3B"/>
    <w:rsid w:val="00801442"/>
    <w:rsid w:val="00801E7C"/>
    <w:rsid w:val="00802890"/>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D39"/>
    <w:rsid w:val="008901AF"/>
    <w:rsid w:val="008916ED"/>
    <w:rsid w:val="00891F1B"/>
    <w:rsid w:val="00892C4F"/>
    <w:rsid w:val="00893C0A"/>
    <w:rsid w:val="008944AD"/>
    <w:rsid w:val="008964B9"/>
    <w:rsid w:val="008A0AAC"/>
    <w:rsid w:val="008A190E"/>
    <w:rsid w:val="008A19A2"/>
    <w:rsid w:val="008A1C18"/>
    <w:rsid w:val="008A2672"/>
    <w:rsid w:val="008A2F69"/>
    <w:rsid w:val="008A4B98"/>
    <w:rsid w:val="008A6459"/>
    <w:rsid w:val="008A67E4"/>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008"/>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8EE"/>
    <w:rsid w:val="00B24CD3"/>
    <w:rsid w:val="00B255DF"/>
    <w:rsid w:val="00B2625A"/>
    <w:rsid w:val="00B2661E"/>
    <w:rsid w:val="00B26D29"/>
    <w:rsid w:val="00B273CD"/>
    <w:rsid w:val="00B309B6"/>
    <w:rsid w:val="00B30D62"/>
    <w:rsid w:val="00B31D55"/>
    <w:rsid w:val="00B33C30"/>
    <w:rsid w:val="00B3753F"/>
    <w:rsid w:val="00B379FC"/>
    <w:rsid w:val="00B37DFD"/>
    <w:rsid w:val="00B405AB"/>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716"/>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54B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07D8"/>
    <w:rsid w:val="00C81C68"/>
    <w:rsid w:val="00C82041"/>
    <w:rsid w:val="00C82605"/>
    <w:rsid w:val="00C82966"/>
    <w:rsid w:val="00C8453E"/>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323E"/>
    <w:rsid w:val="00CB4FC6"/>
    <w:rsid w:val="00CB5F37"/>
    <w:rsid w:val="00CB7023"/>
    <w:rsid w:val="00CC089A"/>
    <w:rsid w:val="00CC20BD"/>
    <w:rsid w:val="00CC395E"/>
    <w:rsid w:val="00CC5851"/>
    <w:rsid w:val="00CC5BD2"/>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3B4"/>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7C5"/>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411"/>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0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19CDA1CC"/>
    <w:rsid w:val="3BF6C611"/>
    <w:rsid w:val="58F44431"/>
    <w:rsid w:val="6152171F"/>
    <w:rsid w:val="6F0DE226"/>
    <w:rsid w:val="75EA3ECE"/>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3F"/>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156C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C3F"/>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61907"/>
    <w:rsid w:val="0047501A"/>
    <w:rsid w:val="00487827"/>
    <w:rsid w:val="00516087"/>
    <w:rsid w:val="005226F1"/>
    <w:rsid w:val="00582F2F"/>
    <w:rsid w:val="005D7347"/>
    <w:rsid w:val="005E5EF2"/>
    <w:rsid w:val="00627EE9"/>
    <w:rsid w:val="00780581"/>
    <w:rsid w:val="00782387"/>
    <w:rsid w:val="007C5DA9"/>
    <w:rsid w:val="007C7C84"/>
    <w:rsid w:val="00802890"/>
    <w:rsid w:val="00827050"/>
    <w:rsid w:val="00870AE8"/>
    <w:rsid w:val="008B2D4D"/>
    <w:rsid w:val="00903481"/>
    <w:rsid w:val="00925542"/>
    <w:rsid w:val="009274E2"/>
    <w:rsid w:val="00A46B70"/>
    <w:rsid w:val="00A47A5C"/>
    <w:rsid w:val="00A84553"/>
    <w:rsid w:val="00A91244"/>
    <w:rsid w:val="00AD1F93"/>
    <w:rsid w:val="00B064B4"/>
    <w:rsid w:val="00B4123B"/>
    <w:rsid w:val="00BF3286"/>
    <w:rsid w:val="00C82275"/>
    <w:rsid w:val="00CB011A"/>
    <w:rsid w:val="00CB323E"/>
    <w:rsid w:val="00DE7E1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0BE45D3-B703-4448-AB40-FD9F6FF4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5129</Characters>
  <Application>Microsoft Office Word</Application>
  <DocSecurity>0</DocSecurity>
  <Lines>111</Lines>
  <Paragraphs>43</Paragraphs>
  <ScaleCrop>false</ScaleCrop>
  <Company>Hamilton-Brown</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Catia Gomes</cp:lastModifiedBy>
  <cp:revision>51</cp:revision>
  <cp:lastPrinted>2020-06-02T06:47:00Z</cp:lastPrinted>
  <dcterms:created xsi:type="dcterms:W3CDTF">2025-04-25T17:39:00Z</dcterms:created>
  <dcterms:modified xsi:type="dcterms:W3CDTF">2026-06-22T09:20:00Z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62c3d5a4,36eabe59,27c71908</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2026-05-05T10:08:55Z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ce8d840a-bacd-466d-baa4-2ecaa4f9a09f</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