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82FD1BC" w:rsidR="00811054" w:rsidRPr="008A2672" w:rsidRDefault="00964F80" w:rsidP="008A2672">
      <w:pPr>
        <w:pStyle w:val="Checklist"/>
        <w:rPr>
          <w:rFonts w:ascii="Poppins" w:hAnsi="Poppins" w:cs="Poppins"/>
        </w:rPr>
      </w:pPr>
      <w:r>
        <w:rPr>
          <w:rFonts w:ascii="Poppins" w:hAnsi="Poppins" w:cs="Poppins"/>
        </w:rPr>
        <w:t>Workgroup</w:t>
      </w:r>
      <w:r w:rsidR="00811054" w:rsidRPr="7E6CD79F">
        <w:rPr>
          <w:rFonts w:ascii="Poppins" w:hAnsi="Poppins" w:cs="Poppins"/>
        </w:rPr>
        <w:t xml:space="preserve"> Consultation Response Proforma</w:t>
      </w:r>
    </w:p>
    <w:p w14:paraId="77688634" w14:textId="70AF9317" w:rsidR="24280163" w:rsidRPr="00A25E13" w:rsidRDefault="24280163" w:rsidP="6CB71923">
      <w:pPr>
        <w:rPr>
          <w:rFonts w:ascii="Poppins" w:hAnsi="Poppins" w:cs="Poppins"/>
          <w:b/>
          <w:bCs/>
          <w:color w:val="3F0731" w:themeColor="text2"/>
          <w:sz w:val="28"/>
          <w:szCs w:val="28"/>
        </w:rPr>
      </w:pPr>
      <w:r w:rsidRPr="00A25E13">
        <w:rPr>
          <w:rFonts w:ascii="Poppins" w:eastAsiaTheme="minorEastAsia" w:hAnsi="Poppins" w:cs="Poppins"/>
          <w:b/>
          <w:bCs/>
          <w:color w:val="3F0731" w:themeColor="text2"/>
          <w:sz w:val="28"/>
          <w:szCs w:val="28"/>
        </w:rPr>
        <w:t>CMP474: Fixed Balancing Services Use of System Price revision mechanism</w:t>
      </w:r>
    </w:p>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4A6CF250"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w:t>
      </w:r>
      <w:r w:rsidRPr="001758D2">
        <w:rPr>
          <w:rFonts w:ascii="Poppins" w:hAnsi="Poppins" w:cs="Poppins"/>
          <w:spacing w:val="-3"/>
          <w:sz w:val="24"/>
        </w:rPr>
        <w:t xml:space="preserve">your responses to </w:t>
      </w:r>
      <w:hyperlink r:id="rId11" w:history="1">
        <w:r w:rsidR="0016640C" w:rsidRPr="001758D2">
          <w:rPr>
            <w:rStyle w:val="Hyperlink"/>
            <w:rFonts w:ascii="Poppins" w:hAnsi="Poppins" w:cs="Poppins"/>
            <w:sz w:val="24"/>
          </w:rPr>
          <w:t>cusc.team@neso.energy</w:t>
        </w:r>
      </w:hyperlink>
      <w:r w:rsidRPr="001758D2">
        <w:rPr>
          <w:rStyle w:val="Hyperlink"/>
          <w:rFonts w:ascii="Poppins" w:hAnsi="Poppins" w:cs="Poppins"/>
          <w:sz w:val="24"/>
        </w:rPr>
        <w:t xml:space="preserve"> </w:t>
      </w:r>
      <w:r w:rsidRPr="001758D2">
        <w:rPr>
          <w:rFonts w:ascii="Poppins" w:hAnsi="Poppins" w:cs="Poppins"/>
          <w:spacing w:val="-3"/>
          <w:sz w:val="24"/>
        </w:rPr>
        <w:t xml:space="preserve">by </w:t>
      </w:r>
      <w:r w:rsidRPr="001758D2">
        <w:rPr>
          <w:rFonts w:ascii="Poppins" w:hAnsi="Poppins" w:cs="Poppins"/>
          <w:b/>
          <w:spacing w:val="-3"/>
          <w:sz w:val="24"/>
        </w:rPr>
        <w:t>5pm</w:t>
      </w:r>
      <w:r w:rsidRPr="001758D2">
        <w:rPr>
          <w:rFonts w:ascii="Poppins" w:hAnsi="Poppins" w:cs="Poppins"/>
          <w:spacing w:val="-3"/>
          <w:sz w:val="24"/>
        </w:rPr>
        <w:t xml:space="preserve"> on </w:t>
      </w:r>
      <w:r w:rsidR="001758D2" w:rsidRPr="001758D2">
        <w:rPr>
          <w:rFonts w:ascii="Poppins" w:hAnsi="Poppins" w:cs="Poppins"/>
          <w:b/>
          <w:spacing w:val="-3"/>
          <w:sz w:val="24"/>
        </w:rPr>
        <w:t>2</w:t>
      </w:r>
      <w:r w:rsidR="00ED6298">
        <w:rPr>
          <w:rFonts w:ascii="Poppins" w:hAnsi="Poppins" w:cs="Poppins"/>
          <w:b/>
          <w:spacing w:val="-3"/>
          <w:sz w:val="24"/>
        </w:rPr>
        <w:t>5</w:t>
      </w:r>
      <w:r w:rsidR="001758D2" w:rsidRPr="001758D2">
        <w:rPr>
          <w:rFonts w:ascii="Poppins" w:hAnsi="Poppins" w:cs="Poppins"/>
          <w:b/>
          <w:spacing w:val="-3"/>
          <w:sz w:val="24"/>
        </w:rPr>
        <w:t xml:space="preserve"> May</w:t>
      </w:r>
      <w:r w:rsidR="001758D2">
        <w:rPr>
          <w:rFonts w:ascii="Poppins" w:hAnsi="Poppins" w:cs="Poppins"/>
          <w:b/>
          <w:spacing w:val="-3"/>
          <w:sz w:val="24"/>
        </w:rPr>
        <w:t xml:space="preserve"> 2026</w:t>
      </w:r>
      <w:r w:rsidRPr="008A2672">
        <w:rPr>
          <w:rFonts w:ascii="Poppins" w:hAnsi="Poppins" w:cs="Poppins"/>
          <w:spacing w:val="-3"/>
          <w:sz w:val="24"/>
        </w:rPr>
        <w:t>.  Please note that any responses received after the deadline or sent to a different email address may not receive due consideration.</w:t>
      </w:r>
    </w:p>
    <w:p w14:paraId="51A731C5" w14:textId="59B03E13" w:rsidR="00811054" w:rsidRPr="008A2672" w:rsidRDefault="00811054" w:rsidP="0016640C">
      <w:pPr>
        <w:rPr>
          <w:rFonts w:ascii="Poppins" w:hAnsi="Poppins" w:cs="Poppins"/>
        </w:rPr>
      </w:pPr>
      <w:r w:rsidRPr="7E6CD79F">
        <w:rPr>
          <w:rFonts w:ascii="Poppins" w:hAnsi="Poppins" w:cs="Poppins"/>
        </w:rPr>
        <w:t xml:space="preserve">If you have any queries on the content of this consultation, please contact </w:t>
      </w:r>
      <w:hyperlink r:id="rId12" w:history="1">
        <w:r w:rsidR="0016640C" w:rsidRPr="001758D2">
          <w:rPr>
            <w:rStyle w:val="Hyperlink"/>
            <w:rFonts w:ascii="Poppins" w:hAnsi="Poppins" w:cs="Poppins"/>
          </w:rPr>
          <w:t>cusc.team@neso.energy</w:t>
        </w:r>
      </w:hyperlink>
      <w:r w:rsidR="0016640C" w:rsidRPr="004B696F">
        <w:rPr>
          <w:rStyle w:val="Hyperlink"/>
          <w:rFonts w:ascii="Poppins" w:hAnsi="Poppins" w:cs="Poppins"/>
          <w:u w:val="none"/>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A25E13"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A25E13"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A25E13"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A25E13"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A25E13"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A25E13"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A25E13"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A25E13"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A25E13"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A25E13"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A25E13"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A25E13"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10F3B13D" w14:textId="77777777" w:rsidR="001758D2" w:rsidRDefault="001758D2" w:rsidP="00811054">
      <w:pPr>
        <w:rPr>
          <w:rFonts w:ascii="Poppins" w:hAnsi="Poppins" w:cs="Poppins"/>
          <w:b/>
        </w:rPr>
      </w:pPr>
    </w:p>
    <w:p w14:paraId="7ACD12AE" w14:textId="77777777" w:rsidR="001758D2" w:rsidRDefault="001758D2" w:rsidP="00811054">
      <w:pPr>
        <w:rPr>
          <w:rFonts w:ascii="Poppins" w:hAnsi="Poppins" w:cs="Poppins"/>
          <w:b/>
        </w:rPr>
      </w:pPr>
    </w:p>
    <w:p w14:paraId="05D22D39" w14:textId="77777777" w:rsidR="001758D2" w:rsidRDefault="001758D2" w:rsidP="00811054">
      <w:pPr>
        <w:rPr>
          <w:rFonts w:ascii="Poppins" w:hAnsi="Poppins" w:cs="Poppins"/>
          <w:b/>
        </w:rPr>
      </w:pPr>
    </w:p>
    <w:p w14:paraId="2F0CCE96" w14:textId="2852A6B5"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A25E13"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A25E13"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0611673" w14:textId="77777777" w:rsidR="00811054" w:rsidRPr="008A2672" w:rsidRDefault="00811054" w:rsidP="00710D72">
      <w:pPr>
        <w:pStyle w:val="BodyText"/>
        <w:spacing w:before="120"/>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(charging) Objectives are: </w:t>
      </w:r>
    </w:p>
    <w:p w14:paraId="7F47C351" w14:textId="77777777" w:rsidR="007F6A55" w:rsidRPr="008A2672" w:rsidRDefault="007F6A55" w:rsidP="00E01351">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0F25533" w14:textId="77777777" w:rsidR="00080790" w:rsidRPr="008A2672" w:rsidRDefault="00080790" w:rsidP="00E01351">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p w14:paraId="63459C41" w14:textId="77777777" w:rsidR="004C13BB" w:rsidRPr="008A2672" w:rsidRDefault="004C13BB" w:rsidP="00E01351">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
    <w:p w14:paraId="68535562" w14:textId="77777777" w:rsidR="00670D7E" w:rsidRPr="008A2672" w:rsidRDefault="00670D7E" w:rsidP="00E01351">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E01351">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4655FFC3" w14:textId="3D46232E"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088DCF0C" w14:textId="059A3ED3" w:rsidR="00811054" w:rsidRPr="008A2672" w:rsidRDefault="00811054" w:rsidP="00306F40">
      <w:pPr>
        <w:pStyle w:val="BodyText"/>
        <w:rPr>
          <w:rFonts w:ascii="Poppins" w:hAnsi="Poppins" w:cs="Poppins"/>
          <w:b/>
          <w:bCs/>
          <w:color w:val="3F0731" w:themeColor="text2"/>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r w:rsidRPr="00DC6C56">
        <w:rPr>
          <w:rFonts w:ascii="Poppins" w:hAnsi="Poppins" w:cs="Poppins"/>
          <w:b/>
          <w:bCs/>
          <w:color w:val="3F0731" w:themeColor="text2"/>
          <w:sz w:val="22"/>
          <w:szCs w:val="22"/>
        </w:rPr>
        <w:lastRenderedPageBreak/>
        <w:t>For reference, (for consultation questions 5 &amp; 6) the Electricity Balancing Regulation (EBR) Article 3 Objectives and regulatory aspects are:</w:t>
      </w:r>
    </w:p>
    <w:p w14:paraId="434CA712" w14:textId="77777777" w:rsidR="00811054" w:rsidRPr="008A2672" w:rsidRDefault="00811054" w:rsidP="00E01351">
      <w:pPr>
        <w:pStyle w:val="ListParagraph"/>
        <w:numPr>
          <w:ilvl w:val="0"/>
          <w:numId w:val="19"/>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E01351">
      <w:pPr>
        <w:pStyle w:val="ListParagraph"/>
        <w:numPr>
          <w:ilvl w:val="0"/>
          <w:numId w:val="19"/>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E01351">
      <w:pPr>
        <w:pStyle w:val="ListParagraph"/>
        <w:numPr>
          <w:ilvl w:val="0"/>
          <w:numId w:val="19"/>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E01351">
      <w:pPr>
        <w:pStyle w:val="ListParagraph"/>
        <w:numPr>
          <w:ilvl w:val="0"/>
          <w:numId w:val="19"/>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E01351">
      <w:pPr>
        <w:pStyle w:val="ListParagraph"/>
        <w:numPr>
          <w:ilvl w:val="0"/>
          <w:numId w:val="19"/>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E01351">
      <w:pPr>
        <w:pStyle w:val="ListParagraph"/>
        <w:numPr>
          <w:ilvl w:val="0"/>
          <w:numId w:val="19"/>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E01351">
      <w:pPr>
        <w:pStyle w:val="ListParagraph"/>
        <w:numPr>
          <w:ilvl w:val="0"/>
          <w:numId w:val="19"/>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470360">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470360">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876CAF9" w14:textId="77777777" w:rsidR="00811054" w:rsidRPr="008A2672" w:rsidRDefault="00811054" w:rsidP="00303D99">
      <w:pPr>
        <w:pStyle w:val="BodyText"/>
        <w:spacing w:before="120"/>
        <w:rPr>
          <w:rFonts w:ascii="Poppins" w:hAnsi="Poppins" w:cs="Poppins"/>
          <w:b/>
          <w:sz w:val="24"/>
        </w:rPr>
      </w:pPr>
      <w:r w:rsidRPr="008A2672">
        <w:rPr>
          <w:rFonts w:ascii="Poppins" w:hAnsi="Poppins" w:cs="Poppins"/>
          <w:b/>
          <w:sz w:val="24"/>
        </w:rPr>
        <w:lastRenderedPageBreak/>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856"/>
        <w:gridCol w:w="2642"/>
        <w:gridCol w:w="1922"/>
        <w:gridCol w:w="4107"/>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693C930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 xml:space="preserve">Standard </w:t>
            </w:r>
            <w:r w:rsidR="00964618">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00811054" w:rsidRPr="008A2672" w14:paraId="33CEB547" w14:textId="77777777" w:rsidTr="00B02AFE">
        <w:trPr>
          <w:trHeight w:val="500"/>
        </w:trPr>
        <w:tc>
          <w:tcPr>
            <w:tcW w:w="856"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2" w:type="dxa"/>
            <w:vMerge w:val="restart"/>
          </w:tcPr>
          <w:p w14:paraId="72D76202" w14:textId="6F551147" w:rsidR="00811054" w:rsidRPr="008A2672" w:rsidRDefault="00A73245" w:rsidP="0E8E9423">
            <w:pPr>
              <w:rPr>
                <w:rFonts w:ascii="Poppins" w:hAnsi="Poppins" w:cs="Poppins"/>
              </w:rPr>
            </w:pPr>
            <w:r w:rsidRPr="00A73245">
              <w:rPr>
                <w:rFonts w:ascii="Poppins" w:hAnsi="Poppins" w:cs="Poppins"/>
              </w:rPr>
              <w:t>Do you believe that the Original Proposal better facilitate the Applicable Objectives versus the current baseline?</w:t>
            </w:r>
          </w:p>
        </w:tc>
        <w:tc>
          <w:tcPr>
            <w:tcW w:w="6029" w:type="dxa"/>
            <w:gridSpan w:val="2"/>
          </w:tcPr>
          <w:p w14:paraId="4BD7E08F" w14:textId="2F05ED6B" w:rsidR="00811054" w:rsidRPr="008A2672" w:rsidRDefault="002E3146" w:rsidP="0E8E9423">
            <w:pPr>
              <w:pStyle w:val="BodyText"/>
              <w:rPr>
                <w:rFonts w:ascii="Poppins" w:hAnsi="Poppins" w:cs="Poppins"/>
                <w:sz w:val="24"/>
                <w:szCs w:val="24"/>
              </w:rPr>
            </w:pPr>
            <w:r w:rsidRPr="002E3146">
              <w:rPr>
                <w:rFonts w:ascii="Poppins" w:hAnsi="Poppins" w:cs="Poppins"/>
                <w:sz w:val="24"/>
                <w:szCs w:val="24"/>
              </w:rPr>
              <w:t xml:space="preserve">Mark the Objectives which you </w:t>
            </w:r>
            <w:r w:rsidR="00FF6711">
              <w:rPr>
                <w:rFonts w:ascii="Poppins" w:hAnsi="Poppins" w:cs="Poppins"/>
                <w:sz w:val="24"/>
                <w:szCs w:val="24"/>
              </w:rPr>
              <w:t>believe the original solution b</w:t>
            </w:r>
            <w:r w:rsidRPr="002E3146">
              <w:rPr>
                <w:rFonts w:ascii="Poppins" w:hAnsi="Poppins" w:cs="Poppins"/>
                <w:sz w:val="24"/>
                <w:szCs w:val="24"/>
              </w:rPr>
              <w:t>etter facilitates the current baseline:</w:t>
            </w:r>
          </w:p>
        </w:tc>
      </w:tr>
      <w:tr w:rsidR="00037954" w:rsidRPr="008A2672" w14:paraId="5418AE2C" w14:textId="77777777" w:rsidTr="00B02AFE">
        <w:trPr>
          <w:trHeight w:val="126"/>
        </w:trPr>
        <w:tc>
          <w:tcPr>
            <w:tcW w:w="856" w:type="dxa"/>
            <w:vMerge/>
          </w:tcPr>
          <w:p w14:paraId="1C0D2AC7" w14:textId="77777777" w:rsidR="00811054" w:rsidRPr="008A2672" w:rsidRDefault="00811054" w:rsidP="001035AA">
            <w:pPr>
              <w:rPr>
                <w:rFonts w:ascii="Poppins" w:hAnsi="Poppins" w:cs="Poppins"/>
              </w:rPr>
            </w:pPr>
          </w:p>
        </w:tc>
        <w:tc>
          <w:tcPr>
            <w:tcW w:w="2642" w:type="dxa"/>
            <w:vMerge/>
          </w:tcPr>
          <w:p w14:paraId="402EE0CC" w14:textId="77777777" w:rsidR="00811054" w:rsidRPr="008A2672" w:rsidRDefault="00811054" w:rsidP="001035AA">
            <w:pPr>
              <w:rPr>
                <w:rFonts w:ascii="Poppins" w:hAnsi="Poppins" w:cs="Poppins"/>
              </w:rPr>
            </w:pPr>
          </w:p>
        </w:tc>
        <w:tc>
          <w:tcPr>
            <w:tcW w:w="1922"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07" w:type="dxa"/>
          </w:tcPr>
          <w:p w14:paraId="0B3CBEE0" w14:textId="77777777" w:rsidR="00710D72" w:rsidRDefault="00A25E13" w:rsidP="00710D72">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D71F39">
              <w:rPr>
                <w:rFonts w:ascii="Poppins" w:hAnsi="Poppins" w:cs="Poppins"/>
                <w:sz w:val="24"/>
                <w:lang w:val="it-IT"/>
              </w:rPr>
              <w:t>d</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710D72">
              <w:rPr>
                <w:rFonts w:ascii="Poppins" w:hAnsi="Poppins" w:cs="Poppins"/>
                <w:sz w:val="24"/>
                <w:lang w:val="it-IT"/>
              </w:rPr>
              <w:t>e</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710D72">
              <w:rPr>
                <w:rFonts w:ascii="Poppins" w:hAnsi="Poppins" w:cs="Poppins"/>
                <w:sz w:val="24"/>
                <w:lang w:val="it-IT"/>
              </w:rPr>
              <w:t>f</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710D72">
              <w:rPr>
                <w:rFonts w:ascii="Poppins" w:hAnsi="Poppins" w:cs="Poppins"/>
                <w:sz w:val="24"/>
                <w:lang w:val="it-IT"/>
              </w:rPr>
              <w:t>g</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710D72">
              <w:rPr>
                <w:rFonts w:ascii="Poppins" w:hAnsi="Poppins" w:cs="Poppins"/>
                <w:sz w:val="24"/>
                <w:lang w:val="it-IT"/>
              </w:rPr>
              <w:t>h</w:t>
            </w:r>
            <w:r w:rsidR="00811054" w:rsidRPr="008A2672">
              <w:rPr>
                <w:rFonts w:ascii="Poppins" w:hAnsi="Poppins" w:cs="Poppins"/>
                <w:sz w:val="24"/>
                <w:lang w:val="it-IT"/>
              </w:rPr>
              <w:t xml:space="preserve">  </w:t>
            </w:r>
          </w:p>
          <w:p w14:paraId="08E4FF09" w14:textId="64FAF959" w:rsidR="00364337" w:rsidRPr="008A2672" w:rsidRDefault="00A25E13" w:rsidP="00710D72">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B02AFE">
        <w:trPr>
          <w:trHeight w:val="500"/>
        </w:trPr>
        <w:tc>
          <w:tcPr>
            <w:tcW w:w="856" w:type="dxa"/>
            <w:vMerge/>
          </w:tcPr>
          <w:p w14:paraId="3D78C4DD" w14:textId="77777777" w:rsidR="00811054" w:rsidRPr="008A2672" w:rsidRDefault="00811054" w:rsidP="001035AA">
            <w:pPr>
              <w:rPr>
                <w:rFonts w:ascii="Poppins" w:hAnsi="Poppins" w:cs="Poppins"/>
                <w:lang w:val="it-IT"/>
              </w:rPr>
            </w:pPr>
          </w:p>
        </w:tc>
        <w:tc>
          <w:tcPr>
            <w:tcW w:w="2642"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6029"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494FAC" w:rsidRPr="008A2672" w14:paraId="44AD7714" w14:textId="77777777" w:rsidTr="00B02AFE">
        <w:trPr>
          <w:trHeight w:val="500"/>
        </w:trPr>
        <w:tc>
          <w:tcPr>
            <w:tcW w:w="856" w:type="dxa"/>
            <w:vMerge w:val="restart"/>
          </w:tcPr>
          <w:p w14:paraId="00DC4D2C" w14:textId="5AA9EB32" w:rsidR="00494FAC" w:rsidRPr="008A2672" w:rsidRDefault="00494FAC" w:rsidP="00B02AFE">
            <w:pPr>
              <w:rPr>
                <w:rFonts w:ascii="Poppins" w:hAnsi="Poppins" w:cs="Poppins"/>
                <w:lang w:val="it-IT"/>
              </w:rPr>
            </w:pPr>
            <w:r>
              <w:rPr>
                <w:rFonts w:ascii="Poppins" w:hAnsi="Poppins" w:cs="Poppins"/>
                <w:lang w:val="it-IT"/>
              </w:rPr>
              <w:t>2</w:t>
            </w:r>
          </w:p>
        </w:tc>
        <w:tc>
          <w:tcPr>
            <w:tcW w:w="2642" w:type="dxa"/>
            <w:vMerge w:val="restart"/>
          </w:tcPr>
          <w:p w14:paraId="1E8933FA" w14:textId="6DF84A75" w:rsidR="00494FAC" w:rsidRPr="00122C60" w:rsidRDefault="00494FAC" w:rsidP="00B02AFE">
            <w:pPr>
              <w:rPr>
                <w:rFonts w:ascii="Poppins" w:hAnsi="Poppins" w:cs="Poppins"/>
              </w:rPr>
            </w:pPr>
            <w:r w:rsidRPr="00122C60">
              <w:rPr>
                <w:rFonts w:ascii="Poppins" w:hAnsi="Poppins" w:cs="Poppins"/>
              </w:rPr>
              <w:t>Do you support the proposed implementation approach?</w:t>
            </w:r>
          </w:p>
        </w:tc>
        <w:tc>
          <w:tcPr>
            <w:tcW w:w="6029" w:type="dxa"/>
            <w:gridSpan w:val="2"/>
          </w:tcPr>
          <w:p w14:paraId="2488B6FB" w14:textId="77777777" w:rsidR="00494FAC" w:rsidRPr="008A2672" w:rsidRDefault="00A25E13" w:rsidP="00B02AFE">
            <w:pPr>
              <w:rPr>
                <w:rFonts w:ascii="Poppins" w:hAnsi="Poppins" w:cs="Poppins"/>
              </w:rPr>
            </w:pPr>
            <w:sdt>
              <w:sdtPr>
                <w:rPr>
                  <w:rFonts w:ascii="Poppins" w:hAnsi="Poppins" w:cs="Poppins"/>
                </w:rPr>
                <w:id w:val="-2033632957"/>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109BD0FF" w14:textId="0DEA4B03" w:rsidR="00494FAC" w:rsidRDefault="00A25E13" w:rsidP="00710D72">
            <w:pPr>
              <w:rPr>
                <w:rFonts w:ascii="Poppins" w:hAnsi="Poppins" w:cs="Poppins"/>
              </w:rPr>
            </w:pPr>
            <w:sdt>
              <w:sdtPr>
                <w:rPr>
                  <w:rFonts w:ascii="Poppins" w:hAnsi="Poppins" w:cs="Poppins"/>
                </w:rPr>
                <w:id w:val="484136567"/>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tc>
      </w:tr>
      <w:tr w:rsidR="00494FAC" w:rsidRPr="008A2672" w14:paraId="74060773" w14:textId="77777777" w:rsidTr="00B02AFE">
        <w:trPr>
          <w:trHeight w:val="600"/>
        </w:trPr>
        <w:tc>
          <w:tcPr>
            <w:tcW w:w="856" w:type="dxa"/>
            <w:vMerge/>
          </w:tcPr>
          <w:p w14:paraId="2BFB1EE5" w14:textId="77777777" w:rsidR="00494FAC" w:rsidRPr="008A2672" w:rsidRDefault="00494FAC" w:rsidP="001035AA">
            <w:pPr>
              <w:rPr>
                <w:rFonts w:ascii="Poppins" w:hAnsi="Poppins" w:cs="Poppins"/>
              </w:rPr>
            </w:pPr>
          </w:p>
        </w:tc>
        <w:tc>
          <w:tcPr>
            <w:tcW w:w="2642" w:type="dxa"/>
            <w:vMerge/>
          </w:tcPr>
          <w:p w14:paraId="5BDCF35C" w14:textId="77777777" w:rsidR="00494FAC" w:rsidRPr="008A2672" w:rsidRDefault="00494FAC" w:rsidP="001035AA">
            <w:pPr>
              <w:rPr>
                <w:rFonts w:ascii="Poppins" w:hAnsi="Poppins" w:cs="Poppins"/>
              </w:rPr>
            </w:pPr>
          </w:p>
        </w:tc>
        <w:sdt>
          <w:sdtPr>
            <w:rPr>
              <w:rFonts w:ascii="Poppins" w:hAnsi="Poppins" w:cs="Poppins"/>
            </w:rPr>
            <w:id w:val="-1428496625"/>
            <w:placeholder>
              <w:docPart w:val="40BED0D223844C8E9AA5CE077AC2B4D2"/>
            </w:placeholder>
            <w:showingPlcHdr/>
          </w:sdtPr>
          <w:sdtEndPr/>
          <w:sdtContent>
            <w:tc>
              <w:tcPr>
                <w:tcW w:w="6029" w:type="dxa"/>
                <w:gridSpan w:val="2"/>
              </w:tcPr>
              <w:p w14:paraId="4670E4CB" w14:textId="77777777" w:rsidR="00494FAC" w:rsidRPr="008A2672" w:rsidRDefault="00494FAC"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B02AFE">
        <w:trPr>
          <w:trHeight w:val="264"/>
        </w:trPr>
        <w:tc>
          <w:tcPr>
            <w:tcW w:w="856" w:type="dxa"/>
          </w:tcPr>
          <w:p w14:paraId="221A89A9" w14:textId="78EDFE81" w:rsidR="00811054" w:rsidRPr="008A2672" w:rsidRDefault="008F6C59" w:rsidP="001035AA">
            <w:pPr>
              <w:rPr>
                <w:rFonts w:ascii="Poppins" w:hAnsi="Poppins" w:cs="Poppins"/>
              </w:rPr>
            </w:pPr>
            <w:r>
              <w:rPr>
                <w:rFonts w:ascii="Poppins" w:hAnsi="Poppins" w:cs="Poppins"/>
              </w:rPr>
              <w:t>3</w:t>
            </w:r>
          </w:p>
        </w:tc>
        <w:tc>
          <w:tcPr>
            <w:tcW w:w="2642" w:type="dxa"/>
          </w:tcPr>
          <w:p w14:paraId="49726DF7" w14:textId="77777777" w:rsidR="00811054" w:rsidRDefault="00811054" w:rsidP="001035AA">
            <w:pPr>
              <w:rPr>
                <w:rFonts w:ascii="Poppins" w:hAnsi="Poppins" w:cs="Poppins"/>
              </w:rPr>
            </w:pPr>
            <w:r w:rsidRPr="7E6CD79F">
              <w:rPr>
                <w:rFonts w:ascii="Poppins" w:hAnsi="Poppins" w:cs="Poppins"/>
              </w:rPr>
              <w:t>Do you have any other comments?</w:t>
            </w:r>
          </w:p>
          <w:p w14:paraId="6F1FD2C3" w14:textId="77777777" w:rsidR="00303D99" w:rsidRPr="008A2672" w:rsidRDefault="00303D99" w:rsidP="001035AA">
            <w:pPr>
              <w:rPr>
                <w:rFonts w:ascii="Poppins" w:hAnsi="Poppins" w:cs="Poppins"/>
                <w:bCs/>
              </w:rPr>
            </w:pPr>
          </w:p>
        </w:tc>
        <w:sdt>
          <w:sdtPr>
            <w:rPr>
              <w:rFonts w:ascii="Poppins" w:hAnsi="Poppins" w:cs="Poppins"/>
            </w:rPr>
            <w:id w:val="1307668979"/>
            <w:placeholder>
              <w:docPart w:val="8EC097CE97004EEA91D1D53EDCD2ADFD"/>
            </w:placeholder>
            <w:showingPlcHdr/>
          </w:sdtPr>
          <w:sdtEndPr/>
          <w:sdtContent>
            <w:tc>
              <w:tcPr>
                <w:tcW w:w="6029"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3A796397" w14:textId="77777777" w:rsidTr="00B02AFE">
        <w:trPr>
          <w:trHeight w:val="264"/>
        </w:trPr>
        <w:tc>
          <w:tcPr>
            <w:tcW w:w="856" w:type="dxa"/>
            <w:vMerge w:val="restart"/>
          </w:tcPr>
          <w:p w14:paraId="2B374F79" w14:textId="299338D6" w:rsidR="00494FAC" w:rsidRDefault="00494FAC" w:rsidP="008F6C59">
            <w:pPr>
              <w:rPr>
                <w:rFonts w:ascii="Poppins" w:hAnsi="Poppins" w:cs="Poppins"/>
              </w:rPr>
            </w:pPr>
            <w:r>
              <w:rPr>
                <w:rFonts w:ascii="Poppins" w:hAnsi="Poppins" w:cs="Poppins"/>
              </w:rPr>
              <w:lastRenderedPageBreak/>
              <w:t>4</w:t>
            </w:r>
          </w:p>
        </w:tc>
        <w:tc>
          <w:tcPr>
            <w:tcW w:w="2642" w:type="dxa"/>
            <w:vMerge w:val="restart"/>
          </w:tcPr>
          <w:p w14:paraId="03F0A4D6" w14:textId="74557485" w:rsidR="00494FAC" w:rsidRPr="7E6CD79F" w:rsidRDefault="00494FAC" w:rsidP="008F6C59">
            <w:pPr>
              <w:rPr>
                <w:rFonts w:ascii="Poppins" w:hAnsi="Poppins" w:cs="Poppins"/>
              </w:rPr>
            </w:pPr>
            <w:r w:rsidRPr="00494FAC">
              <w:rPr>
                <w:rFonts w:ascii="Poppins" w:hAnsi="Poppins" w:cs="Poppins"/>
              </w:rPr>
              <w:t>Do you wish to raise a Workgroup Consultation Alternative Request for the Workgroup to consider?</w:t>
            </w:r>
          </w:p>
        </w:tc>
        <w:tc>
          <w:tcPr>
            <w:tcW w:w="6029" w:type="dxa"/>
            <w:gridSpan w:val="2"/>
          </w:tcPr>
          <w:p w14:paraId="297B6B83" w14:textId="39990311" w:rsidR="00494FAC" w:rsidRPr="00BE12E7" w:rsidRDefault="00A25E13" w:rsidP="008F6C59">
            <w:pPr>
              <w:rPr>
                <w:rFonts w:ascii="Poppins" w:hAnsi="Poppins" w:cs="Poppins"/>
              </w:rPr>
            </w:pPr>
            <w:sdt>
              <w:sdtPr>
                <w:rPr>
                  <w:rFonts w:ascii="Poppins" w:hAnsi="Poppins" w:cs="Poppins"/>
                </w:rPr>
                <w:id w:val="-977450793"/>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008D5B66">
              <w:rPr>
                <w:rFonts w:ascii="Poppins" w:hAnsi="Poppins" w:cs="Poppins"/>
              </w:rPr>
              <w:t>Yes</w:t>
            </w:r>
            <w:r w:rsidR="00BE12E7" w:rsidRPr="008D5B66">
              <w:rPr>
                <w:rFonts w:ascii="Poppins" w:hAnsi="Poppins" w:cs="Poppins"/>
              </w:rPr>
              <w:t xml:space="preserve"> </w:t>
            </w:r>
            <w:r w:rsidR="00BE12E7" w:rsidRPr="008D5B66">
              <w:rPr>
                <w:rFonts w:ascii="Poppins" w:hAnsi="Poppins" w:cs="Poppins"/>
                <w:sz w:val="14"/>
                <w:szCs w:val="14"/>
              </w:rPr>
              <w:t>(</w:t>
            </w:r>
            <w:r w:rsidR="00BE12E7" w:rsidRPr="00497477">
              <w:rPr>
                <w:rFonts w:ascii="Poppins" w:hAnsi="Poppins" w:cs="Poppins"/>
                <w:sz w:val="14"/>
                <w:szCs w:val="14"/>
              </w:rPr>
              <w:t>the request form can be found in the Workgroup Consultation Section</w:t>
            </w:r>
            <w:r w:rsidR="00497477">
              <w:rPr>
                <w:rFonts w:ascii="Poppins" w:hAnsi="Poppins" w:cs="Poppins"/>
                <w:sz w:val="14"/>
                <w:szCs w:val="14"/>
              </w:rPr>
              <w:t xml:space="preserve"> </w:t>
            </w:r>
            <w:hyperlink r:id="rId13" w:history="1">
              <w:r w:rsidR="00497477" w:rsidRPr="00497477">
                <w:rPr>
                  <w:rStyle w:val="Hyperlink"/>
                  <w:rFonts w:ascii="Poppins" w:hAnsi="Poppins" w:cs="Poppins"/>
                  <w:sz w:val="14"/>
                  <w:szCs w:val="14"/>
                </w:rPr>
                <w:t>here</w:t>
              </w:r>
            </w:hyperlink>
            <w:r w:rsidR="00BE12E7" w:rsidRPr="008D5B66">
              <w:rPr>
                <w:rFonts w:ascii="Poppins" w:hAnsi="Poppins" w:cs="Poppins"/>
                <w:sz w:val="14"/>
                <w:szCs w:val="14"/>
              </w:rPr>
              <w:t>)</w:t>
            </w:r>
          </w:p>
          <w:p w14:paraId="41F04AFB" w14:textId="7D75225B" w:rsidR="00494FAC" w:rsidRDefault="00A25E13" w:rsidP="00303D99">
            <w:pPr>
              <w:rPr>
                <w:rFonts w:ascii="Poppins" w:hAnsi="Poppins" w:cs="Poppins"/>
              </w:rPr>
            </w:pPr>
            <w:sdt>
              <w:sdtPr>
                <w:rPr>
                  <w:rFonts w:ascii="Poppins" w:hAnsi="Poppins" w:cs="Poppins"/>
                </w:rPr>
                <w:id w:val="-1259206139"/>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tc>
      </w:tr>
      <w:tr w:rsidR="00494FAC" w:rsidRPr="008A2672" w14:paraId="68FF930E" w14:textId="77777777" w:rsidTr="00B02AFE">
        <w:trPr>
          <w:trHeight w:val="264"/>
        </w:trPr>
        <w:tc>
          <w:tcPr>
            <w:tcW w:w="856" w:type="dxa"/>
            <w:vMerge/>
          </w:tcPr>
          <w:p w14:paraId="0A8E05A1" w14:textId="77777777" w:rsidR="00494FAC" w:rsidRDefault="00494FAC" w:rsidP="008F6C59">
            <w:pPr>
              <w:rPr>
                <w:rFonts w:ascii="Poppins" w:hAnsi="Poppins" w:cs="Poppins"/>
              </w:rPr>
            </w:pPr>
          </w:p>
        </w:tc>
        <w:tc>
          <w:tcPr>
            <w:tcW w:w="2642" w:type="dxa"/>
            <w:vMerge/>
          </w:tcPr>
          <w:p w14:paraId="057AA15F" w14:textId="77777777" w:rsidR="00494FAC" w:rsidRPr="7E6CD79F" w:rsidRDefault="00494FAC" w:rsidP="008F6C59">
            <w:pPr>
              <w:rPr>
                <w:rFonts w:ascii="Poppins" w:hAnsi="Poppins" w:cs="Poppins"/>
              </w:rPr>
            </w:pPr>
          </w:p>
        </w:tc>
        <w:sdt>
          <w:sdtPr>
            <w:rPr>
              <w:rFonts w:ascii="Poppins" w:hAnsi="Poppins" w:cs="Poppins"/>
            </w:rPr>
            <w:id w:val="-1335140274"/>
            <w:placeholder>
              <w:docPart w:val="FFF8590C265D4D088A932BC6F1B95A2B"/>
            </w:placeholder>
            <w:showingPlcHdr/>
          </w:sdtPr>
          <w:sdtEndPr/>
          <w:sdtContent>
            <w:tc>
              <w:tcPr>
                <w:tcW w:w="6029" w:type="dxa"/>
                <w:gridSpan w:val="2"/>
              </w:tcPr>
              <w:p w14:paraId="4C8D6F9C" w14:textId="49D624E1" w:rsidR="00494FAC" w:rsidRDefault="00494FAC" w:rsidP="008F6C59">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2F07E5FF" w14:textId="77777777" w:rsidTr="00B02AFE">
        <w:trPr>
          <w:trHeight w:val="1500"/>
        </w:trPr>
        <w:tc>
          <w:tcPr>
            <w:tcW w:w="856" w:type="dxa"/>
            <w:vMerge w:val="restart"/>
          </w:tcPr>
          <w:p w14:paraId="1346174E" w14:textId="745E4086" w:rsidR="00494FAC" w:rsidRPr="7E6CD79F" w:rsidRDefault="00494FAC" w:rsidP="00494FAC">
            <w:pPr>
              <w:rPr>
                <w:rFonts w:ascii="Poppins" w:hAnsi="Poppins" w:cs="Poppins"/>
              </w:rPr>
            </w:pPr>
            <w:r>
              <w:rPr>
                <w:rFonts w:ascii="Poppins" w:hAnsi="Poppins" w:cs="Poppins"/>
              </w:rPr>
              <w:t>5</w:t>
            </w:r>
          </w:p>
        </w:tc>
        <w:tc>
          <w:tcPr>
            <w:tcW w:w="2642" w:type="dxa"/>
            <w:vMerge w:val="restart"/>
          </w:tcPr>
          <w:p w14:paraId="02F8CE07" w14:textId="3B4D57CC" w:rsidR="00494FAC" w:rsidRPr="7E6CD79F" w:rsidRDefault="00836213" w:rsidP="00494FAC">
            <w:pPr>
              <w:rPr>
                <w:rFonts w:ascii="Poppins" w:hAnsi="Poppins" w:cs="Poppins"/>
              </w:rPr>
            </w:pPr>
            <w:r w:rsidRPr="00836213">
              <w:rPr>
                <w:rFonts w:ascii="Poppins" w:hAnsi="Poppins" w:cs="Poppins"/>
              </w:rPr>
              <w:t>Does the draft legal text satisfy the intent of the modification?</w:t>
            </w:r>
          </w:p>
        </w:tc>
        <w:tc>
          <w:tcPr>
            <w:tcW w:w="6029" w:type="dxa"/>
            <w:gridSpan w:val="2"/>
          </w:tcPr>
          <w:p w14:paraId="19E45AC5" w14:textId="77777777" w:rsidR="00494FAC" w:rsidRPr="008A2672" w:rsidRDefault="00A25E13" w:rsidP="00494FAC">
            <w:pPr>
              <w:rPr>
                <w:rFonts w:ascii="Poppins" w:hAnsi="Poppins" w:cs="Poppins"/>
              </w:rPr>
            </w:pPr>
            <w:sdt>
              <w:sdtPr>
                <w:rPr>
                  <w:rFonts w:ascii="Poppins" w:hAnsi="Poppins" w:cs="Poppins"/>
                </w:rPr>
                <w:id w:val="1760014054"/>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1E0488FC" w14:textId="714C3A08" w:rsidR="00494FAC" w:rsidRDefault="00A25E13" w:rsidP="00303D99">
            <w:pPr>
              <w:rPr>
                <w:rFonts w:ascii="Poppins" w:hAnsi="Poppins" w:cs="Poppins"/>
              </w:rPr>
            </w:pPr>
            <w:sdt>
              <w:sdtPr>
                <w:rPr>
                  <w:rFonts w:ascii="Poppins" w:hAnsi="Poppins" w:cs="Poppins"/>
                </w:rPr>
                <w:id w:val="364640594"/>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tc>
      </w:tr>
      <w:tr w:rsidR="00494FAC" w:rsidRPr="008A2672" w14:paraId="6553834A" w14:textId="77777777" w:rsidTr="00B02AFE">
        <w:trPr>
          <w:trHeight w:val="1500"/>
        </w:trPr>
        <w:tc>
          <w:tcPr>
            <w:tcW w:w="856" w:type="dxa"/>
            <w:vMerge/>
          </w:tcPr>
          <w:p w14:paraId="08455B73" w14:textId="77777777" w:rsidR="00494FAC" w:rsidRPr="7E6CD79F" w:rsidRDefault="00494FAC" w:rsidP="00494FAC">
            <w:pPr>
              <w:rPr>
                <w:rFonts w:ascii="Poppins" w:hAnsi="Poppins" w:cs="Poppins"/>
              </w:rPr>
            </w:pPr>
          </w:p>
        </w:tc>
        <w:tc>
          <w:tcPr>
            <w:tcW w:w="2642" w:type="dxa"/>
            <w:vMerge/>
          </w:tcPr>
          <w:p w14:paraId="67D20E6F" w14:textId="77777777" w:rsidR="00494FAC" w:rsidRPr="7E6CD79F" w:rsidRDefault="00494FAC" w:rsidP="00494FAC">
            <w:pPr>
              <w:rPr>
                <w:rFonts w:ascii="Poppins" w:hAnsi="Poppins" w:cs="Poppins"/>
              </w:rPr>
            </w:pPr>
          </w:p>
        </w:tc>
        <w:sdt>
          <w:sdtPr>
            <w:rPr>
              <w:rFonts w:ascii="Poppins" w:hAnsi="Poppins" w:cs="Poppins"/>
            </w:rPr>
            <w:id w:val="566071384"/>
            <w:placeholder>
              <w:docPart w:val="D44F3E7DC4254646B4CC8954B708EAD2"/>
            </w:placeholder>
            <w:showingPlcHdr/>
          </w:sdtPr>
          <w:sdtEndPr/>
          <w:sdtContent>
            <w:tc>
              <w:tcPr>
                <w:tcW w:w="6029" w:type="dxa"/>
                <w:gridSpan w:val="2"/>
              </w:tcPr>
              <w:p w14:paraId="0080B95B" w14:textId="4FE82789" w:rsidR="00494FAC" w:rsidRDefault="00494FAC" w:rsidP="00494FAC">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B02AFE">
        <w:trPr>
          <w:trHeight w:val="1500"/>
        </w:trPr>
        <w:tc>
          <w:tcPr>
            <w:tcW w:w="856" w:type="dxa"/>
            <w:vMerge w:val="restart"/>
          </w:tcPr>
          <w:p w14:paraId="0552015B" w14:textId="336D2F79" w:rsidR="00811054" w:rsidRPr="008A2672" w:rsidRDefault="00642FFE" w:rsidP="001035AA">
            <w:pPr>
              <w:rPr>
                <w:rFonts w:ascii="Poppins" w:hAnsi="Poppins" w:cs="Poppins"/>
              </w:rPr>
            </w:pPr>
            <w:bookmarkStart w:id="0" w:name="_Hlk65582802"/>
            <w:r>
              <w:rPr>
                <w:rFonts w:ascii="Poppins" w:hAnsi="Poppins" w:cs="Poppins"/>
              </w:rPr>
              <w:t>6</w:t>
            </w:r>
          </w:p>
        </w:tc>
        <w:tc>
          <w:tcPr>
            <w:tcW w:w="2642" w:type="dxa"/>
            <w:vMerge w:val="restart"/>
          </w:tcPr>
          <w:p w14:paraId="360AB27C" w14:textId="73704E31"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F97249">
              <w:rPr>
                <w:rFonts w:ascii="Poppins" w:hAnsi="Poppins" w:cs="Poppins"/>
              </w:rPr>
              <w:t>does n</w:t>
            </w:r>
            <w:r w:rsidRPr="7E6CD79F">
              <w:rPr>
                <w:rFonts w:ascii="Poppins" w:hAnsi="Poppins" w:cs="Poppins"/>
              </w:rPr>
              <w:t>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029" w:type="dxa"/>
            <w:gridSpan w:val="2"/>
          </w:tcPr>
          <w:p w14:paraId="536E2240" w14:textId="77777777" w:rsidR="00811054" w:rsidRPr="008A2672" w:rsidRDefault="00A25E13"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7864626F" w14:textId="7DA57504" w:rsidR="00811054" w:rsidRPr="008A2672" w:rsidRDefault="00A25E13" w:rsidP="00514CE3">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tc>
      </w:tr>
      <w:bookmarkEnd w:id="0"/>
      <w:tr w:rsidR="00514CE3" w:rsidRPr="008A2672" w14:paraId="221A049F" w14:textId="77777777" w:rsidTr="00AC7858">
        <w:trPr>
          <w:trHeight w:val="2110"/>
        </w:trPr>
        <w:tc>
          <w:tcPr>
            <w:tcW w:w="856" w:type="dxa"/>
            <w:vMerge/>
          </w:tcPr>
          <w:p w14:paraId="1BA31E39" w14:textId="77777777" w:rsidR="00514CE3" w:rsidRPr="008A2672" w:rsidRDefault="00514CE3" w:rsidP="001035AA">
            <w:pPr>
              <w:rPr>
                <w:rFonts w:ascii="Poppins" w:hAnsi="Poppins" w:cs="Poppins"/>
              </w:rPr>
            </w:pPr>
          </w:p>
        </w:tc>
        <w:tc>
          <w:tcPr>
            <w:tcW w:w="2642" w:type="dxa"/>
            <w:vMerge/>
          </w:tcPr>
          <w:p w14:paraId="5BCB3E55" w14:textId="77777777" w:rsidR="00514CE3" w:rsidRPr="008A2672" w:rsidRDefault="00514CE3" w:rsidP="001035AA">
            <w:pPr>
              <w:rPr>
                <w:rFonts w:ascii="Poppins" w:hAnsi="Poppins" w:cs="Poppins"/>
              </w:rPr>
            </w:pPr>
          </w:p>
        </w:tc>
        <w:tc>
          <w:tcPr>
            <w:tcW w:w="6029" w:type="dxa"/>
            <w:gridSpan w:val="2"/>
          </w:tcPr>
          <w:sdt>
            <w:sdtPr>
              <w:rPr>
                <w:rFonts w:ascii="Poppins" w:hAnsi="Poppins" w:cs="Poppins"/>
              </w:rPr>
              <w:id w:val="-1841459716"/>
              <w:placeholder>
                <w:docPart w:val="F69F0F35137E40DE893BA1D4522AC5F1"/>
              </w:placeholder>
              <w:showingPlcHdr/>
            </w:sdtPr>
            <w:sdtEndPr/>
            <w:sdtContent>
              <w:p w14:paraId="71AE4D21" w14:textId="77777777" w:rsidR="00514CE3" w:rsidRPr="008A2672" w:rsidRDefault="00514CE3" w:rsidP="001035AA">
                <w:pPr>
                  <w:rPr>
                    <w:rFonts w:ascii="Poppins" w:hAnsi="Poppins" w:cs="Poppins"/>
                  </w:rPr>
                </w:pPr>
                <w:r w:rsidRPr="7E6CD79F">
                  <w:rPr>
                    <w:rStyle w:val="PlaceholderText"/>
                    <w:rFonts w:ascii="Poppins" w:hAnsi="Poppins" w:cs="Poppins"/>
                  </w:rPr>
                  <w:t>Click or tap here to enter text.</w:t>
                </w:r>
              </w:p>
            </w:sdtContent>
          </w:sdt>
          <w:p w14:paraId="1F23239D" w14:textId="683415EB" w:rsidR="00514CE3" w:rsidRPr="008A2672" w:rsidRDefault="00514CE3" w:rsidP="001035AA">
            <w:pPr>
              <w:rPr>
                <w:rFonts w:ascii="Poppins" w:hAnsi="Poppins" w:cs="Poppins"/>
              </w:rPr>
            </w:pPr>
          </w:p>
        </w:tc>
      </w:tr>
    </w:tbl>
    <w:p w14:paraId="5FDDB72D" w14:textId="77777777" w:rsidR="00F4613D" w:rsidRDefault="00F4613D" w:rsidP="00F4613D">
      <w:pPr>
        <w:tabs>
          <w:tab w:val="left" w:pos="2820"/>
        </w:tabs>
        <w:rPr>
          <w:rFonts w:ascii="Poppins" w:hAnsi="Poppins" w:cs="Poppins"/>
        </w:rPr>
      </w:pPr>
    </w:p>
    <w:p w14:paraId="0F006193" w14:textId="77777777" w:rsidR="00514CE3" w:rsidRDefault="00514CE3" w:rsidP="00F4613D">
      <w:pPr>
        <w:tabs>
          <w:tab w:val="left" w:pos="2820"/>
        </w:tabs>
        <w:rPr>
          <w:rFonts w:ascii="Poppins" w:hAnsi="Poppins" w:cs="Poppins"/>
        </w:rPr>
      </w:pPr>
    </w:p>
    <w:p w14:paraId="008CD62E" w14:textId="77777777" w:rsidR="00514CE3" w:rsidRDefault="00514CE3" w:rsidP="00F4613D">
      <w:pPr>
        <w:tabs>
          <w:tab w:val="left" w:pos="2820"/>
        </w:tabs>
        <w:rPr>
          <w:rFonts w:ascii="Poppins" w:hAnsi="Poppins" w:cs="Poppin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713BA2" w:rsidRPr="00713BA2" w14:paraId="6E4D7908" w14:textId="77777777" w:rsidTr="00D33DB3">
        <w:trPr>
          <w:trHeight w:val="264"/>
        </w:trPr>
        <w:tc>
          <w:tcPr>
            <w:tcW w:w="9527" w:type="dxa"/>
            <w:gridSpan w:val="3"/>
            <w:shd w:val="clear" w:color="auto" w:fill="650B4E" w:themeFill="text2" w:themeFillTint="E6"/>
          </w:tcPr>
          <w:p w14:paraId="5B051D9A" w14:textId="77777777" w:rsidR="00713BA2" w:rsidRPr="00713BA2" w:rsidRDefault="00713BA2" w:rsidP="00D33DB3">
            <w:pPr>
              <w:ind w:left="-79"/>
              <w:rPr>
                <w:rFonts w:ascii="Poppins" w:hAnsi="Poppins" w:cs="Poppins"/>
                <w:b/>
                <w:color w:val="FFFFFF" w:themeColor="background1"/>
              </w:rPr>
            </w:pPr>
            <w:r w:rsidRPr="00713BA2">
              <w:rPr>
                <w:rFonts w:ascii="Poppins" w:hAnsi="Poppins" w:cs="Poppins"/>
                <w:b/>
                <w:color w:val="FFFFFF" w:themeColor="background1"/>
              </w:rPr>
              <w:lastRenderedPageBreak/>
              <w:t>Specific Workgroup Consultation questions</w:t>
            </w:r>
          </w:p>
        </w:tc>
      </w:tr>
      <w:tr w:rsidR="00643088" w:rsidRPr="00713BA2" w14:paraId="34D664DE" w14:textId="77777777" w:rsidTr="00D33DB3">
        <w:trPr>
          <w:trHeight w:val="264"/>
        </w:trPr>
        <w:tc>
          <w:tcPr>
            <w:tcW w:w="483" w:type="dxa"/>
            <w:vMerge w:val="restart"/>
          </w:tcPr>
          <w:p w14:paraId="0CCA851A" w14:textId="77777777" w:rsidR="00643088" w:rsidRPr="00713BA2" w:rsidRDefault="00643088" w:rsidP="00D33DB3">
            <w:pPr>
              <w:rPr>
                <w:rFonts w:ascii="Poppins" w:hAnsi="Poppins" w:cs="Poppins"/>
              </w:rPr>
            </w:pPr>
            <w:r>
              <w:rPr>
                <w:rFonts w:ascii="Poppins" w:hAnsi="Poppins" w:cs="Poppins"/>
              </w:rPr>
              <w:t>7</w:t>
            </w:r>
          </w:p>
          <w:p w14:paraId="2D290AD0" w14:textId="23CC90CD" w:rsidR="00643088" w:rsidRPr="00713BA2" w:rsidRDefault="00643088" w:rsidP="00D33DB3">
            <w:pPr>
              <w:rPr>
                <w:rFonts w:ascii="Poppins" w:hAnsi="Poppins" w:cs="Poppins"/>
              </w:rPr>
            </w:pPr>
          </w:p>
        </w:tc>
        <w:tc>
          <w:tcPr>
            <w:tcW w:w="2691" w:type="dxa"/>
            <w:vMerge w:val="restart"/>
          </w:tcPr>
          <w:p w14:paraId="1A909E6A" w14:textId="5C29C53F" w:rsidR="00643088" w:rsidRPr="00713BA2" w:rsidRDefault="00907F07" w:rsidP="00D33DB3">
            <w:pPr>
              <w:rPr>
                <w:rFonts w:ascii="Poppins" w:hAnsi="Poppins" w:cs="Poppins"/>
                <w:bCs/>
              </w:rPr>
            </w:pPr>
            <w:r>
              <w:rPr>
                <w:rFonts w:ascii="Poppins" w:eastAsia="Arial" w:hAnsi="Poppins" w:cs="Poppins"/>
              </w:rPr>
              <w:t>Do you agree with the proposed 50% threshold for the information notice?</w:t>
            </w:r>
          </w:p>
        </w:tc>
        <w:sdt>
          <w:sdtPr>
            <w:rPr>
              <w:rFonts w:ascii="Poppins" w:hAnsi="Poppins" w:cs="Poppins"/>
            </w:rPr>
            <w:id w:val="1288306168"/>
            <w:placeholder>
              <w:docPart w:val="C862FECB18754E0B9D96DE2BB3F8015C"/>
            </w:placeholder>
          </w:sdtPr>
          <w:sdtEndPr/>
          <w:sdtContent>
            <w:tc>
              <w:tcPr>
                <w:tcW w:w="6353" w:type="dxa"/>
              </w:tcPr>
              <w:p w14:paraId="10A0168F" w14:textId="77777777" w:rsidR="00643088" w:rsidRPr="008A2672" w:rsidRDefault="00A25E13" w:rsidP="00643088">
                <w:pPr>
                  <w:rPr>
                    <w:rFonts w:ascii="Poppins" w:hAnsi="Poppins" w:cs="Poppins"/>
                  </w:rPr>
                </w:pPr>
                <w:sdt>
                  <w:sdtPr>
                    <w:rPr>
                      <w:rFonts w:ascii="Poppins" w:hAnsi="Poppins" w:cs="Poppins"/>
                    </w:rPr>
                    <w:id w:val="1748076251"/>
                    <w14:checkbox>
                      <w14:checked w14:val="0"/>
                      <w14:checkedState w14:val="2612" w14:font="MS Gothic"/>
                      <w14:uncheckedState w14:val="2610" w14:font="MS Gothic"/>
                    </w14:checkbox>
                  </w:sdtPr>
                  <w:sdtEndPr/>
                  <w:sdtContent>
                    <w:r w:rsidR="00643088" w:rsidRPr="7E6CD79F">
                      <w:rPr>
                        <w:rFonts w:ascii="Segoe UI Symbol" w:eastAsia="MS Gothic" w:hAnsi="Segoe UI Symbol" w:cs="Segoe UI Symbol"/>
                      </w:rPr>
                      <w:t>☐</w:t>
                    </w:r>
                  </w:sdtContent>
                </w:sdt>
                <w:r w:rsidR="00643088" w:rsidRPr="7E6CD79F">
                  <w:rPr>
                    <w:rFonts w:ascii="Poppins" w:hAnsi="Poppins" w:cs="Poppins"/>
                  </w:rPr>
                  <w:t>Yes</w:t>
                </w:r>
              </w:p>
              <w:p w14:paraId="3919FB9C" w14:textId="1CCB1FB7" w:rsidR="00643088" w:rsidRPr="00713BA2" w:rsidRDefault="00A25E13" w:rsidP="0089461E">
                <w:pPr>
                  <w:rPr>
                    <w:rFonts w:ascii="Poppins" w:hAnsi="Poppins" w:cs="Poppins"/>
                  </w:rPr>
                </w:pPr>
                <w:sdt>
                  <w:sdtPr>
                    <w:rPr>
                      <w:rFonts w:ascii="Poppins" w:hAnsi="Poppins" w:cs="Poppins"/>
                    </w:rPr>
                    <w:id w:val="-715282307"/>
                    <w14:checkbox>
                      <w14:checked w14:val="0"/>
                      <w14:checkedState w14:val="2612" w14:font="MS Gothic"/>
                      <w14:uncheckedState w14:val="2610" w14:font="MS Gothic"/>
                    </w14:checkbox>
                  </w:sdtPr>
                  <w:sdtEndPr/>
                  <w:sdtContent>
                    <w:r w:rsidR="00643088" w:rsidRPr="7E6CD79F">
                      <w:rPr>
                        <w:rFonts w:ascii="Segoe UI Symbol" w:eastAsia="MS Gothic" w:hAnsi="Segoe UI Symbol" w:cs="Segoe UI Symbol"/>
                      </w:rPr>
                      <w:t>☐</w:t>
                    </w:r>
                  </w:sdtContent>
                </w:sdt>
                <w:r w:rsidR="00643088" w:rsidRPr="7E6CD79F">
                  <w:rPr>
                    <w:rFonts w:ascii="Poppins" w:hAnsi="Poppins" w:cs="Poppins"/>
                  </w:rPr>
                  <w:t>No</w:t>
                </w:r>
              </w:p>
            </w:tc>
          </w:sdtContent>
        </w:sdt>
      </w:tr>
      <w:tr w:rsidR="00643088" w:rsidRPr="00713BA2" w14:paraId="26BFFEC5" w14:textId="77777777" w:rsidTr="00D33DB3">
        <w:trPr>
          <w:trHeight w:val="264"/>
        </w:trPr>
        <w:tc>
          <w:tcPr>
            <w:tcW w:w="483" w:type="dxa"/>
            <w:vMerge/>
          </w:tcPr>
          <w:p w14:paraId="1FE86048" w14:textId="7BCC92CD" w:rsidR="00643088" w:rsidRPr="00713BA2" w:rsidRDefault="00643088" w:rsidP="00D33DB3">
            <w:pPr>
              <w:rPr>
                <w:rFonts w:ascii="Poppins" w:hAnsi="Poppins" w:cs="Poppins"/>
              </w:rPr>
            </w:pPr>
          </w:p>
        </w:tc>
        <w:tc>
          <w:tcPr>
            <w:tcW w:w="2691" w:type="dxa"/>
            <w:vMerge/>
          </w:tcPr>
          <w:p w14:paraId="30C27682" w14:textId="77777777" w:rsidR="00643088" w:rsidRPr="00713BA2" w:rsidRDefault="00643088" w:rsidP="00D33DB3">
            <w:pPr>
              <w:rPr>
                <w:rFonts w:ascii="Poppins" w:hAnsi="Poppins" w:cs="Poppins"/>
                <w:bCs/>
              </w:rPr>
            </w:pPr>
          </w:p>
        </w:tc>
        <w:sdt>
          <w:sdtPr>
            <w:rPr>
              <w:rFonts w:ascii="Poppins" w:hAnsi="Poppins" w:cs="Poppins"/>
            </w:rPr>
            <w:id w:val="1898010333"/>
            <w:placeholder>
              <w:docPart w:val="C862FECB18754E0B9D96DE2BB3F8015C"/>
            </w:placeholder>
            <w:showingPlcHdr/>
          </w:sdtPr>
          <w:sdtEndPr/>
          <w:sdtContent>
            <w:tc>
              <w:tcPr>
                <w:tcW w:w="6353" w:type="dxa"/>
              </w:tcPr>
              <w:p w14:paraId="2F493697" w14:textId="77777777" w:rsidR="00643088" w:rsidRPr="00713BA2" w:rsidRDefault="00643088" w:rsidP="00D33DB3">
                <w:pPr>
                  <w:rPr>
                    <w:rFonts w:ascii="Poppins" w:hAnsi="Poppins" w:cs="Poppins"/>
                  </w:rPr>
                </w:pPr>
                <w:r w:rsidRPr="00713BA2">
                  <w:rPr>
                    <w:rStyle w:val="PlaceholderText"/>
                    <w:rFonts w:ascii="Poppins" w:hAnsi="Poppins" w:cs="Poppins"/>
                  </w:rPr>
                  <w:t>Click or tap here to enter text.</w:t>
                </w:r>
              </w:p>
            </w:tc>
          </w:sdtContent>
        </w:sdt>
      </w:tr>
      <w:tr w:rsidR="008B338A" w:rsidRPr="00713BA2" w14:paraId="36F5007F" w14:textId="77777777" w:rsidTr="00D33DB3">
        <w:trPr>
          <w:trHeight w:val="264"/>
        </w:trPr>
        <w:tc>
          <w:tcPr>
            <w:tcW w:w="483" w:type="dxa"/>
            <w:vMerge w:val="restart"/>
          </w:tcPr>
          <w:p w14:paraId="462A2E16" w14:textId="77777777" w:rsidR="008B338A" w:rsidRPr="00713BA2" w:rsidRDefault="008B338A" w:rsidP="00D33DB3">
            <w:pPr>
              <w:rPr>
                <w:rFonts w:ascii="Poppins" w:hAnsi="Poppins" w:cs="Poppins"/>
              </w:rPr>
            </w:pPr>
            <w:r>
              <w:rPr>
                <w:rFonts w:ascii="Poppins" w:hAnsi="Poppins" w:cs="Poppins"/>
              </w:rPr>
              <w:t>8</w:t>
            </w:r>
          </w:p>
          <w:p w14:paraId="2E9DA316" w14:textId="0DC97F7F" w:rsidR="008B338A" w:rsidRPr="00713BA2" w:rsidRDefault="008B338A" w:rsidP="00D33DB3">
            <w:pPr>
              <w:rPr>
                <w:rFonts w:ascii="Poppins" w:hAnsi="Poppins" w:cs="Poppins"/>
              </w:rPr>
            </w:pPr>
          </w:p>
        </w:tc>
        <w:tc>
          <w:tcPr>
            <w:tcW w:w="2691" w:type="dxa"/>
            <w:vMerge w:val="restart"/>
          </w:tcPr>
          <w:p w14:paraId="152BF85F" w14:textId="77777777" w:rsidR="00271075" w:rsidRDefault="00271075" w:rsidP="00271075">
            <w:pPr>
              <w:spacing w:after="0" w:line="240" w:lineRule="auto"/>
              <w:rPr>
                <w:rFonts w:ascii="Poppins" w:eastAsia="Arial" w:hAnsi="Poppins" w:cs="Poppins"/>
              </w:rPr>
            </w:pPr>
            <w:r w:rsidRPr="009920A2">
              <w:rPr>
                <w:rFonts w:ascii="Poppins" w:eastAsia="Arial" w:hAnsi="Poppins" w:cs="Poppins"/>
              </w:rPr>
              <w:t xml:space="preserve">Will publication </w:t>
            </w:r>
            <w:r>
              <w:rPr>
                <w:rFonts w:ascii="Poppins" w:eastAsia="Arial" w:hAnsi="Poppins" w:cs="Poppins"/>
              </w:rPr>
              <w:t>the proposed information notice</w:t>
            </w:r>
            <w:r w:rsidRPr="009920A2">
              <w:rPr>
                <w:rFonts w:ascii="Poppins" w:eastAsia="Arial" w:hAnsi="Poppins" w:cs="Poppins"/>
              </w:rPr>
              <w:t xml:space="preserve"> be helpful to</w:t>
            </w:r>
            <w:r>
              <w:rPr>
                <w:rFonts w:ascii="Poppins" w:eastAsia="Arial" w:hAnsi="Poppins" w:cs="Poppins"/>
              </w:rPr>
              <w:t xml:space="preserve"> industry</w:t>
            </w:r>
            <w:r w:rsidRPr="009920A2">
              <w:rPr>
                <w:rFonts w:ascii="Poppins" w:eastAsia="Arial" w:hAnsi="Poppins" w:cs="Poppins"/>
              </w:rPr>
              <w:t>?</w:t>
            </w:r>
          </w:p>
          <w:p w14:paraId="70863C76" w14:textId="2D5E336E" w:rsidR="008B338A" w:rsidRPr="00713BA2" w:rsidRDefault="008B338A" w:rsidP="00D33DB3">
            <w:pPr>
              <w:rPr>
                <w:rFonts w:ascii="Poppins" w:hAnsi="Poppins" w:cs="Poppins"/>
                <w:bCs/>
              </w:rPr>
            </w:pPr>
          </w:p>
        </w:tc>
        <w:sdt>
          <w:sdtPr>
            <w:rPr>
              <w:rFonts w:ascii="Poppins" w:hAnsi="Poppins" w:cs="Poppins"/>
            </w:rPr>
            <w:id w:val="-1609494894"/>
            <w:placeholder>
              <w:docPart w:val="804CA907C0394384B8701C1B2A7AF3EA"/>
            </w:placeholder>
          </w:sdtPr>
          <w:sdtEndPr/>
          <w:sdtContent>
            <w:sdt>
              <w:sdtPr>
                <w:rPr>
                  <w:rFonts w:ascii="Poppins" w:hAnsi="Poppins" w:cs="Poppins"/>
                </w:rPr>
                <w:id w:val="-543134111"/>
                <w:placeholder>
                  <w:docPart w:val="C01403C7BA9E4936A4678333392C4D8D"/>
                </w:placeholder>
              </w:sdtPr>
              <w:sdtEndPr/>
              <w:sdtContent>
                <w:tc>
                  <w:tcPr>
                    <w:tcW w:w="6353" w:type="dxa"/>
                  </w:tcPr>
                  <w:p w14:paraId="04E9D4AA" w14:textId="77777777" w:rsidR="008B338A" w:rsidRPr="008A2672" w:rsidRDefault="00A25E13" w:rsidP="008B338A">
                    <w:pPr>
                      <w:rPr>
                        <w:rFonts w:ascii="Poppins" w:hAnsi="Poppins" w:cs="Poppins"/>
                      </w:rPr>
                    </w:pPr>
                    <w:sdt>
                      <w:sdtPr>
                        <w:rPr>
                          <w:rFonts w:ascii="Poppins" w:hAnsi="Poppins" w:cs="Poppins"/>
                        </w:rPr>
                        <w:id w:val="-506982057"/>
                        <w14:checkbox>
                          <w14:checked w14:val="0"/>
                          <w14:checkedState w14:val="2612" w14:font="MS Gothic"/>
                          <w14:uncheckedState w14:val="2610" w14:font="MS Gothic"/>
                        </w14:checkbox>
                      </w:sdtPr>
                      <w:sdtEndPr/>
                      <w:sdtContent>
                        <w:r w:rsidR="008B338A" w:rsidRPr="7E6CD79F">
                          <w:rPr>
                            <w:rFonts w:ascii="Segoe UI Symbol" w:eastAsia="MS Gothic" w:hAnsi="Segoe UI Symbol" w:cs="Segoe UI Symbol"/>
                          </w:rPr>
                          <w:t>☐</w:t>
                        </w:r>
                      </w:sdtContent>
                    </w:sdt>
                    <w:r w:rsidR="008B338A" w:rsidRPr="7E6CD79F">
                      <w:rPr>
                        <w:rFonts w:ascii="Poppins" w:hAnsi="Poppins" w:cs="Poppins"/>
                      </w:rPr>
                      <w:t>Yes</w:t>
                    </w:r>
                  </w:p>
                  <w:p w14:paraId="68CA60EB" w14:textId="29486ECC" w:rsidR="008B338A" w:rsidRPr="00713BA2" w:rsidRDefault="00A25E13" w:rsidP="0089461E">
                    <w:pPr>
                      <w:rPr>
                        <w:rFonts w:ascii="Poppins" w:hAnsi="Poppins" w:cs="Poppins"/>
                      </w:rPr>
                    </w:pPr>
                    <w:sdt>
                      <w:sdtPr>
                        <w:rPr>
                          <w:rFonts w:ascii="Poppins" w:hAnsi="Poppins" w:cs="Poppins"/>
                        </w:rPr>
                        <w:id w:val="2072372970"/>
                        <w14:checkbox>
                          <w14:checked w14:val="0"/>
                          <w14:checkedState w14:val="2612" w14:font="MS Gothic"/>
                          <w14:uncheckedState w14:val="2610" w14:font="MS Gothic"/>
                        </w14:checkbox>
                      </w:sdtPr>
                      <w:sdtEndPr/>
                      <w:sdtContent>
                        <w:r w:rsidR="008B338A" w:rsidRPr="7E6CD79F">
                          <w:rPr>
                            <w:rFonts w:ascii="Segoe UI Symbol" w:eastAsia="MS Gothic" w:hAnsi="Segoe UI Symbol" w:cs="Segoe UI Symbol"/>
                          </w:rPr>
                          <w:t>☐</w:t>
                        </w:r>
                      </w:sdtContent>
                    </w:sdt>
                    <w:r w:rsidR="008B338A" w:rsidRPr="7E6CD79F">
                      <w:rPr>
                        <w:rFonts w:ascii="Poppins" w:hAnsi="Poppins" w:cs="Poppins"/>
                      </w:rPr>
                      <w:t>No</w:t>
                    </w:r>
                  </w:p>
                </w:tc>
              </w:sdtContent>
            </w:sdt>
          </w:sdtContent>
        </w:sdt>
      </w:tr>
      <w:tr w:rsidR="008B338A" w:rsidRPr="00713BA2" w14:paraId="254874EE" w14:textId="77777777" w:rsidTr="00D33DB3">
        <w:trPr>
          <w:trHeight w:val="264"/>
        </w:trPr>
        <w:tc>
          <w:tcPr>
            <w:tcW w:w="483" w:type="dxa"/>
            <w:vMerge/>
          </w:tcPr>
          <w:p w14:paraId="7020DBE7" w14:textId="683BCC79" w:rsidR="008B338A" w:rsidRPr="00713BA2" w:rsidRDefault="008B338A" w:rsidP="00D33DB3">
            <w:pPr>
              <w:rPr>
                <w:rFonts w:ascii="Poppins" w:hAnsi="Poppins" w:cs="Poppins"/>
              </w:rPr>
            </w:pPr>
          </w:p>
        </w:tc>
        <w:tc>
          <w:tcPr>
            <w:tcW w:w="2691" w:type="dxa"/>
            <w:vMerge/>
          </w:tcPr>
          <w:p w14:paraId="37A12FF8" w14:textId="77777777" w:rsidR="008B338A" w:rsidRPr="00713BA2" w:rsidRDefault="008B338A" w:rsidP="00D33DB3">
            <w:pPr>
              <w:rPr>
                <w:rFonts w:ascii="Poppins" w:hAnsi="Poppins" w:cs="Poppins"/>
                <w:bCs/>
              </w:rPr>
            </w:pPr>
          </w:p>
        </w:tc>
        <w:sdt>
          <w:sdtPr>
            <w:rPr>
              <w:rFonts w:ascii="Poppins" w:hAnsi="Poppins" w:cs="Poppins"/>
            </w:rPr>
            <w:id w:val="1109555011"/>
            <w:placeholder>
              <w:docPart w:val="C7251DB43C0B47E68B344DB09AC98BB8"/>
            </w:placeholder>
            <w:showingPlcHdr/>
          </w:sdtPr>
          <w:sdtEndPr/>
          <w:sdtContent>
            <w:tc>
              <w:tcPr>
                <w:tcW w:w="6353" w:type="dxa"/>
              </w:tcPr>
              <w:p w14:paraId="3DBA0B18" w14:textId="77777777" w:rsidR="008B338A" w:rsidRPr="00713BA2" w:rsidRDefault="008B338A" w:rsidP="00D33DB3">
                <w:pPr>
                  <w:rPr>
                    <w:rFonts w:ascii="Poppins" w:hAnsi="Poppins" w:cs="Poppins"/>
                  </w:rPr>
                </w:pPr>
                <w:r w:rsidRPr="00713BA2">
                  <w:rPr>
                    <w:rStyle w:val="PlaceholderText"/>
                    <w:rFonts w:ascii="Poppins" w:hAnsi="Poppins" w:cs="Poppins"/>
                  </w:rPr>
                  <w:t>Click or tap here to enter text.</w:t>
                </w:r>
              </w:p>
            </w:tc>
          </w:sdtContent>
        </w:sdt>
      </w:tr>
      <w:tr w:rsidR="003B3E43" w:rsidRPr="00713BA2" w14:paraId="41CF6920" w14:textId="77777777" w:rsidTr="00D33DB3">
        <w:trPr>
          <w:trHeight w:val="264"/>
        </w:trPr>
        <w:tc>
          <w:tcPr>
            <w:tcW w:w="483" w:type="dxa"/>
            <w:vMerge w:val="restart"/>
          </w:tcPr>
          <w:p w14:paraId="67BAA6CD" w14:textId="3E91B4B0" w:rsidR="003B3E43" w:rsidRPr="00713BA2" w:rsidRDefault="003B3E43" w:rsidP="00472E3F">
            <w:pPr>
              <w:rPr>
                <w:rFonts w:ascii="Poppins" w:hAnsi="Poppins" w:cs="Poppins"/>
              </w:rPr>
            </w:pPr>
            <w:r>
              <w:rPr>
                <w:rFonts w:ascii="Poppins" w:hAnsi="Poppins" w:cs="Poppins"/>
              </w:rPr>
              <w:t>9</w:t>
            </w:r>
          </w:p>
        </w:tc>
        <w:tc>
          <w:tcPr>
            <w:tcW w:w="2691" w:type="dxa"/>
            <w:vMerge w:val="restart"/>
          </w:tcPr>
          <w:p w14:paraId="7E9DE63A" w14:textId="3242A24A" w:rsidR="003B3E43" w:rsidRPr="00713BA2" w:rsidRDefault="009676B4" w:rsidP="00472E3F">
            <w:pPr>
              <w:rPr>
                <w:rFonts w:ascii="Poppins" w:hAnsi="Poppins" w:cs="Poppins"/>
                <w:bCs/>
              </w:rPr>
            </w:pPr>
            <w:r>
              <w:rPr>
                <w:rFonts w:ascii="Poppins" w:eastAsia="Arial" w:hAnsi="Poppins" w:cs="Poppins"/>
              </w:rPr>
              <w:t>Do you agree with the proposed Working Capital utilisation floor of 50% and 75%?</w:t>
            </w:r>
          </w:p>
        </w:tc>
        <w:sdt>
          <w:sdtPr>
            <w:rPr>
              <w:rFonts w:ascii="Poppins" w:hAnsi="Poppins" w:cs="Poppins"/>
            </w:rPr>
            <w:id w:val="509883686"/>
            <w:placeholder>
              <w:docPart w:val="0AC490456060417189DC0C041B004649"/>
            </w:placeholder>
          </w:sdtPr>
          <w:sdtEndPr/>
          <w:sdtContent>
            <w:sdt>
              <w:sdtPr>
                <w:rPr>
                  <w:rFonts w:ascii="Poppins" w:hAnsi="Poppins" w:cs="Poppins"/>
                </w:rPr>
                <w:id w:val="953745256"/>
                <w:placeholder>
                  <w:docPart w:val="54F706F94E0E4C99AD2BFE130E397CD8"/>
                </w:placeholder>
              </w:sdtPr>
              <w:sdtEndPr/>
              <w:sdtContent>
                <w:tc>
                  <w:tcPr>
                    <w:tcW w:w="6353" w:type="dxa"/>
                  </w:tcPr>
                  <w:p w14:paraId="691AD6F1" w14:textId="77777777" w:rsidR="003B3E43" w:rsidRPr="008A2672" w:rsidRDefault="00A25E13" w:rsidP="00472E3F">
                    <w:pPr>
                      <w:rPr>
                        <w:rFonts w:ascii="Poppins" w:hAnsi="Poppins" w:cs="Poppins"/>
                      </w:rPr>
                    </w:pPr>
                    <w:sdt>
                      <w:sdtPr>
                        <w:rPr>
                          <w:rFonts w:ascii="Poppins" w:hAnsi="Poppins" w:cs="Poppins"/>
                        </w:rPr>
                        <w:id w:val="-1747728363"/>
                        <w14:checkbox>
                          <w14:checked w14:val="0"/>
                          <w14:checkedState w14:val="2612" w14:font="MS Gothic"/>
                          <w14:uncheckedState w14:val="2610" w14:font="MS Gothic"/>
                        </w14:checkbox>
                      </w:sdtPr>
                      <w:sdtEndPr/>
                      <w:sdtContent>
                        <w:r w:rsidR="003B3E43" w:rsidRPr="7E6CD79F">
                          <w:rPr>
                            <w:rFonts w:ascii="Segoe UI Symbol" w:eastAsia="MS Gothic" w:hAnsi="Segoe UI Symbol" w:cs="Segoe UI Symbol"/>
                          </w:rPr>
                          <w:t>☐</w:t>
                        </w:r>
                      </w:sdtContent>
                    </w:sdt>
                    <w:r w:rsidR="003B3E43" w:rsidRPr="7E6CD79F">
                      <w:rPr>
                        <w:rFonts w:ascii="Poppins" w:hAnsi="Poppins" w:cs="Poppins"/>
                      </w:rPr>
                      <w:t>Yes</w:t>
                    </w:r>
                  </w:p>
                  <w:p w14:paraId="0A964485" w14:textId="426FF68F" w:rsidR="003B3E43" w:rsidRPr="00713BA2" w:rsidRDefault="00A25E13" w:rsidP="0089461E">
                    <w:pPr>
                      <w:rPr>
                        <w:rFonts w:ascii="Poppins" w:hAnsi="Poppins" w:cs="Poppins"/>
                      </w:rPr>
                    </w:pPr>
                    <w:sdt>
                      <w:sdtPr>
                        <w:rPr>
                          <w:rFonts w:ascii="Poppins" w:hAnsi="Poppins" w:cs="Poppins"/>
                        </w:rPr>
                        <w:id w:val="851223520"/>
                        <w14:checkbox>
                          <w14:checked w14:val="0"/>
                          <w14:checkedState w14:val="2612" w14:font="MS Gothic"/>
                          <w14:uncheckedState w14:val="2610" w14:font="MS Gothic"/>
                        </w14:checkbox>
                      </w:sdtPr>
                      <w:sdtEndPr/>
                      <w:sdtContent>
                        <w:r w:rsidR="003B3E43" w:rsidRPr="7E6CD79F">
                          <w:rPr>
                            <w:rFonts w:ascii="Segoe UI Symbol" w:eastAsia="MS Gothic" w:hAnsi="Segoe UI Symbol" w:cs="Segoe UI Symbol"/>
                          </w:rPr>
                          <w:t>☐</w:t>
                        </w:r>
                      </w:sdtContent>
                    </w:sdt>
                    <w:r w:rsidR="003B3E43" w:rsidRPr="7E6CD79F">
                      <w:rPr>
                        <w:rFonts w:ascii="Poppins" w:hAnsi="Poppins" w:cs="Poppins"/>
                      </w:rPr>
                      <w:t>No</w:t>
                    </w:r>
                  </w:p>
                </w:tc>
              </w:sdtContent>
            </w:sdt>
          </w:sdtContent>
        </w:sdt>
      </w:tr>
      <w:tr w:rsidR="003B3E43" w:rsidRPr="00713BA2" w14:paraId="060BA6E4" w14:textId="77777777" w:rsidTr="00D33DB3">
        <w:trPr>
          <w:trHeight w:val="264"/>
        </w:trPr>
        <w:tc>
          <w:tcPr>
            <w:tcW w:w="483" w:type="dxa"/>
            <w:vMerge/>
          </w:tcPr>
          <w:p w14:paraId="4F0727BC" w14:textId="77777777" w:rsidR="003B3E43" w:rsidRPr="00713BA2" w:rsidRDefault="003B3E43" w:rsidP="00472E3F">
            <w:pPr>
              <w:rPr>
                <w:rFonts w:ascii="Poppins" w:hAnsi="Poppins" w:cs="Poppins"/>
              </w:rPr>
            </w:pPr>
          </w:p>
        </w:tc>
        <w:tc>
          <w:tcPr>
            <w:tcW w:w="2691" w:type="dxa"/>
            <w:vMerge/>
          </w:tcPr>
          <w:p w14:paraId="608C34E1" w14:textId="77777777" w:rsidR="003B3E43" w:rsidRPr="00713BA2" w:rsidRDefault="003B3E43" w:rsidP="00472E3F">
            <w:pPr>
              <w:rPr>
                <w:rFonts w:ascii="Poppins" w:hAnsi="Poppins" w:cs="Poppins"/>
                <w:bCs/>
              </w:rPr>
            </w:pPr>
          </w:p>
        </w:tc>
        <w:sdt>
          <w:sdtPr>
            <w:rPr>
              <w:rFonts w:ascii="Poppins" w:hAnsi="Poppins" w:cs="Poppins"/>
            </w:rPr>
            <w:id w:val="951213135"/>
            <w:placeholder>
              <w:docPart w:val="3FC820B428604F7E8360B075EF50F06E"/>
            </w:placeholder>
            <w:showingPlcHdr/>
          </w:sdtPr>
          <w:sdtEndPr/>
          <w:sdtContent>
            <w:tc>
              <w:tcPr>
                <w:tcW w:w="6353" w:type="dxa"/>
              </w:tcPr>
              <w:p w14:paraId="7DD596EB" w14:textId="5FA1B1C0" w:rsidR="003B3E43" w:rsidRDefault="003B3E43" w:rsidP="00472E3F">
                <w:pPr>
                  <w:rPr>
                    <w:rFonts w:ascii="Poppins" w:hAnsi="Poppins" w:cs="Poppins"/>
                  </w:rPr>
                </w:pPr>
                <w:r w:rsidRPr="00713BA2">
                  <w:rPr>
                    <w:rStyle w:val="PlaceholderText"/>
                    <w:rFonts w:ascii="Poppins" w:hAnsi="Poppins" w:cs="Poppins"/>
                  </w:rPr>
                  <w:t>Click or tap here to enter text.</w:t>
                </w:r>
              </w:p>
            </w:tc>
          </w:sdtContent>
        </w:sdt>
      </w:tr>
      <w:tr w:rsidR="003B3E43" w:rsidRPr="00713BA2" w14:paraId="4D85AA90" w14:textId="77777777" w:rsidTr="00D33DB3">
        <w:trPr>
          <w:trHeight w:val="264"/>
        </w:trPr>
        <w:tc>
          <w:tcPr>
            <w:tcW w:w="483" w:type="dxa"/>
            <w:vMerge w:val="restart"/>
          </w:tcPr>
          <w:p w14:paraId="79F91C96" w14:textId="501B301C" w:rsidR="003B3E43" w:rsidRPr="00713BA2" w:rsidRDefault="003B3E43" w:rsidP="00D33DB3">
            <w:pPr>
              <w:rPr>
                <w:rFonts w:ascii="Poppins" w:hAnsi="Poppins" w:cs="Poppins"/>
              </w:rPr>
            </w:pPr>
            <w:r>
              <w:rPr>
                <w:rFonts w:ascii="Poppins" w:hAnsi="Poppins" w:cs="Poppins"/>
              </w:rPr>
              <w:t>10</w:t>
            </w:r>
          </w:p>
        </w:tc>
        <w:tc>
          <w:tcPr>
            <w:tcW w:w="2691" w:type="dxa"/>
            <w:vMerge w:val="restart"/>
          </w:tcPr>
          <w:p w14:paraId="64CA9FCD" w14:textId="387E050B" w:rsidR="003B3E43" w:rsidRPr="00713BA2" w:rsidRDefault="00E44A2C" w:rsidP="00D33DB3">
            <w:pPr>
              <w:rPr>
                <w:rFonts w:ascii="Poppins" w:hAnsi="Poppins" w:cs="Poppins"/>
                <w:bCs/>
              </w:rPr>
            </w:pPr>
            <w:r>
              <w:rPr>
                <w:rFonts w:ascii="Poppins" w:eastAsia="Arial" w:hAnsi="Poppins" w:cs="Poppins"/>
              </w:rPr>
              <w:t>Do you agree with the proposed enduring arrangements of 3 months’ notice period for the tariff reset?</w:t>
            </w:r>
          </w:p>
        </w:tc>
        <w:sdt>
          <w:sdtPr>
            <w:rPr>
              <w:rFonts w:ascii="Poppins" w:hAnsi="Poppins" w:cs="Poppins"/>
            </w:rPr>
            <w:id w:val="-1007281902"/>
            <w:placeholder>
              <w:docPart w:val="583E556E62474211879F63F53C1D7B24"/>
            </w:placeholder>
          </w:sdtPr>
          <w:sdtEndPr/>
          <w:sdtContent>
            <w:tc>
              <w:tcPr>
                <w:tcW w:w="6353" w:type="dxa"/>
              </w:tcPr>
              <w:p w14:paraId="0F421206" w14:textId="77777777" w:rsidR="003B3E43" w:rsidRPr="008A2672" w:rsidRDefault="00A25E13" w:rsidP="003B3E43">
                <w:pPr>
                  <w:rPr>
                    <w:rFonts w:ascii="Poppins" w:hAnsi="Poppins" w:cs="Poppins"/>
                  </w:rPr>
                </w:pPr>
                <w:sdt>
                  <w:sdtPr>
                    <w:rPr>
                      <w:rFonts w:ascii="Poppins" w:hAnsi="Poppins" w:cs="Poppins"/>
                    </w:rPr>
                    <w:id w:val="345297124"/>
                    <w14:checkbox>
                      <w14:checked w14:val="0"/>
                      <w14:checkedState w14:val="2612" w14:font="MS Gothic"/>
                      <w14:uncheckedState w14:val="2610" w14:font="MS Gothic"/>
                    </w14:checkbox>
                  </w:sdtPr>
                  <w:sdtEndPr/>
                  <w:sdtContent>
                    <w:r w:rsidR="003B3E43" w:rsidRPr="7E6CD79F">
                      <w:rPr>
                        <w:rFonts w:ascii="Segoe UI Symbol" w:eastAsia="MS Gothic" w:hAnsi="Segoe UI Symbol" w:cs="Segoe UI Symbol"/>
                      </w:rPr>
                      <w:t>☐</w:t>
                    </w:r>
                  </w:sdtContent>
                </w:sdt>
                <w:r w:rsidR="003B3E43" w:rsidRPr="7E6CD79F">
                  <w:rPr>
                    <w:rFonts w:ascii="Poppins" w:hAnsi="Poppins" w:cs="Poppins"/>
                  </w:rPr>
                  <w:t>Yes</w:t>
                </w:r>
              </w:p>
              <w:p w14:paraId="4C61584F" w14:textId="308BC325" w:rsidR="003B3E43" w:rsidRDefault="00A25E13" w:rsidP="0089461E">
                <w:pPr>
                  <w:rPr>
                    <w:rFonts w:ascii="Poppins" w:hAnsi="Poppins" w:cs="Poppins"/>
                  </w:rPr>
                </w:pPr>
                <w:sdt>
                  <w:sdtPr>
                    <w:rPr>
                      <w:rFonts w:ascii="Poppins" w:hAnsi="Poppins" w:cs="Poppins"/>
                    </w:rPr>
                    <w:id w:val="767509758"/>
                    <w14:checkbox>
                      <w14:checked w14:val="0"/>
                      <w14:checkedState w14:val="2612" w14:font="MS Gothic"/>
                      <w14:uncheckedState w14:val="2610" w14:font="MS Gothic"/>
                    </w14:checkbox>
                  </w:sdtPr>
                  <w:sdtEndPr/>
                  <w:sdtContent>
                    <w:r w:rsidR="003B3E43" w:rsidRPr="7E6CD79F">
                      <w:rPr>
                        <w:rFonts w:ascii="Segoe UI Symbol" w:eastAsia="MS Gothic" w:hAnsi="Segoe UI Symbol" w:cs="Segoe UI Symbol"/>
                      </w:rPr>
                      <w:t>☐</w:t>
                    </w:r>
                  </w:sdtContent>
                </w:sdt>
                <w:r w:rsidR="003B3E43" w:rsidRPr="7E6CD79F">
                  <w:rPr>
                    <w:rFonts w:ascii="Poppins" w:hAnsi="Poppins" w:cs="Poppins"/>
                  </w:rPr>
                  <w:t>No</w:t>
                </w:r>
              </w:p>
            </w:tc>
          </w:sdtContent>
        </w:sdt>
      </w:tr>
      <w:tr w:rsidR="003B3E43" w:rsidRPr="00713BA2" w14:paraId="44050B06" w14:textId="77777777" w:rsidTr="00D33DB3">
        <w:trPr>
          <w:trHeight w:val="264"/>
        </w:trPr>
        <w:tc>
          <w:tcPr>
            <w:tcW w:w="483" w:type="dxa"/>
            <w:vMerge/>
          </w:tcPr>
          <w:p w14:paraId="2A792467" w14:textId="77777777" w:rsidR="003B3E43" w:rsidRPr="00713BA2" w:rsidRDefault="003B3E43" w:rsidP="00D33DB3">
            <w:pPr>
              <w:rPr>
                <w:rFonts w:ascii="Poppins" w:hAnsi="Poppins" w:cs="Poppins"/>
              </w:rPr>
            </w:pPr>
          </w:p>
        </w:tc>
        <w:tc>
          <w:tcPr>
            <w:tcW w:w="2691" w:type="dxa"/>
            <w:vMerge/>
          </w:tcPr>
          <w:p w14:paraId="0476431D" w14:textId="77777777" w:rsidR="003B3E43" w:rsidRPr="00713BA2" w:rsidRDefault="003B3E43" w:rsidP="00D33DB3">
            <w:pPr>
              <w:rPr>
                <w:rFonts w:ascii="Poppins" w:hAnsi="Poppins" w:cs="Poppins"/>
                <w:bCs/>
              </w:rPr>
            </w:pPr>
          </w:p>
        </w:tc>
        <w:sdt>
          <w:sdtPr>
            <w:rPr>
              <w:rFonts w:ascii="Poppins" w:hAnsi="Poppins" w:cs="Poppins"/>
            </w:rPr>
            <w:id w:val="-988788026"/>
            <w:placeholder>
              <w:docPart w:val="78DB06F284AB40EF9B10166D617A1957"/>
            </w:placeholder>
            <w:showingPlcHdr/>
          </w:sdtPr>
          <w:sdtEndPr/>
          <w:sdtContent>
            <w:tc>
              <w:tcPr>
                <w:tcW w:w="6353" w:type="dxa"/>
              </w:tcPr>
              <w:p w14:paraId="47F95A2B" w14:textId="786AF9D5" w:rsidR="003B3E43" w:rsidRDefault="003B3E43" w:rsidP="00D33DB3">
                <w:pPr>
                  <w:rPr>
                    <w:rFonts w:ascii="Poppins" w:hAnsi="Poppins" w:cs="Poppins"/>
                  </w:rPr>
                </w:pPr>
                <w:r w:rsidRPr="00713BA2">
                  <w:rPr>
                    <w:rStyle w:val="PlaceholderText"/>
                    <w:rFonts w:ascii="Poppins" w:hAnsi="Poppins" w:cs="Poppins"/>
                  </w:rPr>
                  <w:t>Click or tap here to enter text.</w:t>
                </w:r>
              </w:p>
            </w:tc>
          </w:sdtContent>
        </w:sdt>
      </w:tr>
      <w:tr w:rsidR="003B3E43" w:rsidRPr="00713BA2" w14:paraId="2BA5A552" w14:textId="77777777" w:rsidTr="00D33DB3">
        <w:trPr>
          <w:trHeight w:val="264"/>
        </w:trPr>
        <w:tc>
          <w:tcPr>
            <w:tcW w:w="483" w:type="dxa"/>
            <w:vMerge w:val="restart"/>
          </w:tcPr>
          <w:p w14:paraId="53D9FBD2" w14:textId="50D6ECAA" w:rsidR="003B3E43" w:rsidRPr="00713BA2" w:rsidRDefault="003B3E43" w:rsidP="00D33DB3">
            <w:pPr>
              <w:rPr>
                <w:rFonts w:ascii="Poppins" w:hAnsi="Poppins" w:cs="Poppins"/>
              </w:rPr>
            </w:pPr>
            <w:r>
              <w:rPr>
                <w:rFonts w:ascii="Poppins" w:hAnsi="Poppins" w:cs="Poppins"/>
              </w:rPr>
              <w:t>11</w:t>
            </w:r>
          </w:p>
        </w:tc>
        <w:tc>
          <w:tcPr>
            <w:tcW w:w="2691" w:type="dxa"/>
            <w:vMerge w:val="restart"/>
          </w:tcPr>
          <w:p w14:paraId="6C9E914F" w14:textId="05537FBB" w:rsidR="003B3E43" w:rsidRPr="00713BA2" w:rsidRDefault="000D5212" w:rsidP="00D33DB3">
            <w:pPr>
              <w:rPr>
                <w:rFonts w:ascii="Poppins" w:hAnsi="Poppins" w:cs="Poppins"/>
                <w:bCs/>
              </w:rPr>
            </w:pPr>
            <w:r>
              <w:rPr>
                <w:rFonts w:ascii="Poppins" w:eastAsia="Arial" w:hAnsi="Poppins" w:cs="Poppins"/>
              </w:rPr>
              <w:t xml:space="preserve">Do you agree that the enduring arrangements of 3 months’ notice period for tariff reset </w:t>
            </w:r>
            <w:r>
              <w:rPr>
                <w:rFonts w:ascii="Poppins" w:eastAsia="Arial" w:hAnsi="Poppins" w:cs="Poppins"/>
              </w:rPr>
              <w:lastRenderedPageBreak/>
              <w:t>will benefit the non-domestic customer on pass-through contracts when compared to the baseline</w:t>
            </w:r>
            <w:r w:rsidRPr="009920A2">
              <w:rPr>
                <w:rFonts w:ascii="Poppins" w:eastAsia="Arial" w:hAnsi="Poppins" w:cs="Poppins"/>
              </w:rPr>
              <w:t>?</w:t>
            </w:r>
          </w:p>
        </w:tc>
        <w:sdt>
          <w:sdtPr>
            <w:rPr>
              <w:rFonts w:ascii="Poppins" w:hAnsi="Poppins" w:cs="Poppins"/>
            </w:rPr>
            <w:id w:val="-1301152541"/>
            <w:placeholder>
              <w:docPart w:val="4227C45F1F15419B97CBB3F4E02ED741"/>
            </w:placeholder>
          </w:sdtPr>
          <w:sdtEndPr/>
          <w:sdtContent>
            <w:tc>
              <w:tcPr>
                <w:tcW w:w="6353" w:type="dxa"/>
              </w:tcPr>
              <w:p w14:paraId="2241A544" w14:textId="77777777" w:rsidR="003B3E43" w:rsidRPr="008A2672" w:rsidRDefault="00A25E13" w:rsidP="003B3E43">
                <w:pPr>
                  <w:rPr>
                    <w:rFonts w:ascii="Poppins" w:hAnsi="Poppins" w:cs="Poppins"/>
                  </w:rPr>
                </w:pPr>
                <w:sdt>
                  <w:sdtPr>
                    <w:rPr>
                      <w:rFonts w:ascii="Poppins" w:hAnsi="Poppins" w:cs="Poppins"/>
                    </w:rPr>
                    <w:id w:val="254181768"/>
                    <w14:checkbox>
                      <w14:checked w14:val="0"/>
                      <w14:checkedState w14:val="2612" w14:font="MS Gothic"/>
                      <w14:uncheckedState w14:val="2610" w14:font="MS Gothic"/>
                    </w14:checkbox>
                  </w:sdtPr>
                  <w:sdtEndPr/>
                  <w:sdtContent>
                    <w:r w:rsidR="003B3E43" w:rsidRPr="7E6CD79F">
                      <w:rPr>
                        <w:rFonts w:ascii="Segoe UI Symbol" w:eastAsia="MS Gothic" w:hAnsi="Segoe UI Symbol" w:cs="Segoe UI Symbol"/>
                      </w:rPr>
                      <w:t>☐</w:t>
                    </w:r>
                  </w:sdtContent>
                </w:sdt>
                <w:r w:rsidR="003B3E43" w:rsidRPr="7E6CD79F">
                  <w:rPr>
                    <w:rFonts w:ascii="Poppins" w:hAnsi="Poppins" w:cs="Poppins"/>
                  </w:rPr>
                  <w:t>Yes</w:t>
                </w:r>
              </w:p>
              <w:p w14:paraId="1A3984BA" w14:textId="7B6F653F" w:rsidR="003B3E43" w:rsidRDefault="00A25E13" w:rsidP="0089461E">
                <w:pPr>
                  <w:rPr>
                    <w:rFonts w:ascii="Poppins" w:hAnsi="Poppins" w:cs="Poppins"/>
                  </w:rPr>
                </w:pPr>
                <w:sdt>
                  <w:sdtPr>
                    <w:rPr>
                      <w:rFonts w:ascii="Poppins" w:hAnsi="Poppins" w:cs="Poppins"/>
                    </w:rPr>
                    <w:id w:val="-1683811864"/>
                    <w14:checkbox>
                      <w14:checked w14:val="0"/>
                      <w14:checkedState w14:val="2612" w14:font="MS Gothic"/>
                      <w14:uncheckedState w14:val="2610" w14:font="MS Gothic"/>
                    </w14:checkbox>
                  </w:sdtPr>
                  <w:sdtEndPr/>
                  <w:sdtContent>
                    <w:r w:rsidR="003B3E43" w:rsidRPr="7E6CD79F">
                      <w:rPr>
                        <w:rFonts w:ascii="Segoe UI Symbol" w:eastAsia="MS Gothic" w:hAnsi="Segoe UI Symbol" w:cs="Segoe UI Symbol"/>
                      </w:rPr>
                      <w:t>☐</w:t>
                    </w:r>
                  </w:sdtContent>
                </w:sdt>
                <w:r w:rsidR="003B3E43" w:rsidRPr="7E6CD79F">
                  <w:rPr>
                    <w:rFonts w:ascii="Poppins" w:hAnsi="Poppins" w:cs="Poppins"/>
                  </w:rPr>
                  <w:t>No</w:t>
                </w:r>
              </w:p>
            </w:tc>
          </w:sdtContent>
        </w:sdt>
      </w:tr>
      <w:tr w:rsidR="003B3E43" w:rsidRPr="00713BA2" w14:paraId="69EDDA66" w14:textId="77777777" w:rsidTr="00D33DB3">
        <w:trPr>
          <w:trHeight w:val="264"/>
        </w:trPr>
        <w:tc>
          <w:tcPr>
            <w:tcW w:w="483" w:type="dxa"/>
            <w:vMerge/>
          </w:tcPr>
          <w:p w14:paraId="59214491" w14:textId="77777777" w:rsidR="003B3E43" w:rsidRPr="00713BA2" w:rsidRDefault="003B3E43" w:rsidP="00D33DB3">
            <w:pPr>
              <w:rPr>
                <w:rFonts w:ascii="Poppins" w:hAnsi="Poppins" w:cs="Poppins"/>
              </w:rPr>
            </w:pPr>
          </w:p>
        </w:tc>
        <w:tc>
          <w:tcPr>
            <w:tcW w:w="2691" w:type="dxa"/>
            <w:vMerge/>
          </w:tcPr>
          <w:p w14:paraId="6C506150" w14:textId="77777777" w:rsidR="003B3E43" w:rsidRPr="00713BA2" w:rsidRDefault="003B3E43" w:rsidP="00D33DB3">
            <w:pPr>
              <w:rPr>
                <w:rFonts w:ascii="Poppins" w:hAnsi="Poppins" w:cs="Poppins"/>
                <w:bCs/>
              </w:rPr>
            </w:pPr>
          </w:p>
        </w:tc>
        <w:sdt>
          <w:sdtPr>
            <w:rPr>
              <w:rFonts w:ascii="Poppins" w:hAnsi="Poppins" w:cs="Poppins"/>
            </w:rPr>
            <w:id w:val="865100271"/>
            <w:placeholder>
              <w:docPart w:val="4A67F14EBDC040E994EBEDECF8664FA7"/>
            </w:placeholder>
            <w:showingPlcHdr/>
          </w:sdtPr>
          <w:sdtEndPr/>
          <w:sdtContent>
            <w:tc>
              <w:tcPr>
                <w:tcW w:w="6353" w:type="dxa"/>
              </w:tcPr>
              <w:p w14:paraId="62B236D1" w14:textId="39F5EA88" w:rsidR="003B3E43" w:rsidRDefault="003B3E43" w:rsidP="00D33DB3">
                <w:pPr>
                  <w:rPr>
                    <w:rFonts w:ascii="Poppins" w:hAnsi="Poppins" w:cs="Poppins"/>
                  </w:rPr>
                </w:pPr>
                <w:r w:rsidRPr="00713BA2">
                  <w:rPr>
                    <w:rStyle w:val="PlaceholderText"/>
                    <w:rFonts w:ascii="Poppins" w:hAnsi="Poppins" w:cs="Poppins"/>
                  </w:rPr>
                  <w:t>Click or tap here to enter text.</w:t>
                </w:r>
              </w:p>
            </w:tc>
          </w:sdtContent>
        </w:sdt>
      </w:tr>
      <w:tr w:rsidR="00514CE3" w:rsidRPr="00713BA2" w14:paraId="47C06184" w14:textId="77777777" w:rsidTr="00D33DB3">
        <w:trPr>
          <w:trHeight w:val="264"/>
        </w:trPr>
        <w:tc>
          <w:tcPr>
            <w:tcW w:w="483" w:type="dxa"/>
            <w:vMerge w:val="restart"/>
          </w:tcPr>
          <w:p w14:paraId="244123E7" w14:textId="652C4490" w:rsidR="00514CE3" w:rsidRPr="00713BA2" w:rsidRDefault="00514CE3" w:rsidP="00514CE3">
            <w:pPr>
              <w:rPr>
                <w:rFonts w:ascii="Poppins" w:hAnsi="Poppins" w:cs="Poppins"/>
              </w:rPr>
            </w:pPr>
            <w:r>
              <w:rPr>
                <w:rFonts w:ascii="Poppins" w:hAnsi="Poppins" w:cs="Poppins"/>
              </w:rPr>
              <w:t>12</w:t>
            </w:r>
          </w:p>
        </w:tc>
        <w:tc>
          <w:tcPr>
            <w:tcW w:w="2691" w:type="dxa"/>
            <w:vMerge w:val="restart"/>
          </w:tcPr>
          <w:p w14:paraId="720B107C" w14:textId="17CDCF88" w:rsidR="00514CE3" w:rsidRPr="00713BA2" w:rsidRDefault="00737F73" w:rsidP="00514CE3">
            <w:pPr>
              <w:rPr>
                <w:rFonts w:ascii="Poppins" w:hAnsi="Poppins" w:cs="Poppins"/>
                <w:bCs/>
              </w:rPr>
            </w:pPr>
            <w:r>
              <w:rPr>
                <w:rFonts w:ascii="Poppins" w:eastAsia="Arial" w:hAnsi="Poppins" w:cs="Poppins"/>
              </w:rPr>
              <w:t>Do consider that the proposed solution will expose NESO to further risks that cannot be reasonably managed?</w:t>
            </w:r>
          </w:p>
        </w:tc>
        <w:sdt>
          <w:sdtPr>
            <w:rPr>
              <w:rFonts w:ascii="Poppins" w:hAnsi="Poppins" w:cs="Poppins"/>
            </w:rPr>
            <w:id w:val="-26405001"/>
            <w:placeholder>
              <w:docPart w:val="F2254E82433A407AB4F3815D7D32D7DF"/>
            </w:placeholder>
          </w:sdtPr>
          <w:sdtEndPr/>
          <w:sdtContent>
            <w:tc>
              <w:tcPr>
                <w:tcW w:w="6353" w:type="dxa"/>
              </w:tcPr>
              <w:p w14:paraId="0A5A24EF" w14:textId="77777777" w:rsidR="00514CE3" w:rsidRPr="008A2672" w:rsidRDefault="00A25E13" w:rsidP="00514CE3">
                <w:pPr>
                  <w:rPr>
                    <w:rFonts w:ascii="Poppins" w:hAnsi="Poppins" w:cs="Poppins"/>
                  </w:rPr>
                </w:pPr>
                <w:sdt>
                  <w:sdtPr>
                    <w:rPr>
                      <w:rFonts w:ascii="Poppins" w:hAnsi="Poppins" w:cs="Poppins"/>
                    </w:rPr>
                    <w:id w:val="2061813521"/>
                    <w14:checkbox>
                      <w14:checked w14:val="0"/>
                      <w14:checkedState w14:val="2612" w14:font="MS Gothic"/>
                      <w14:uncheckedState w14:val="2610" w14:font="MS Gothic"/>
                    </w14:checkbox>
                  </w:sdtPr>
                  <w:sdtEndPr/>
                  <w:sdtContent>
                    <w:r w:rsidR="00514CE3" w:rsidRPr="7E6CD79F">
                      <w:rPr>
                        <w:rFonts w:ascii="Segoe UI Symbol" w:eastAsia="MS Gothic" w:hAnsi="Segoe UI Symbol" w:cs="Segoe UI Symbol"/>
                      </w:rPr>
                      <w:t>☐</w:t>
                    </w:r>
                  </w:sdtContent>
                </w:sdt>
                <w:r w:rsidR="00514CE3" w:rsidRPr="7E6CD79F">
                  <w:rPr>
                    <w:rFonts w:ascii="Poppins" w:hAnsi="Poppins" w:cs="Poppins"/>
                  </w:rPr>
                  <w:t>Yes</w:t>
                </w:r>
              </w:p>
              <w:p w14:paraId="2D844E66" w14:textId="3F4789EA" w:rsidR="00514CE3" w:rsidRDefault="00A25E13" w:rsidP="00514CE3">
                <w:pPr>
                  <w:rPr>
                    <w:rFonts w:ascii="Poppins" w:hAnsi="Poppins" w:cs="Poppins"/>
                  </w:rPr>
                </w:pPr>
                <w:sdt>
                  <w:sdtPr>
                    <w:rPr>
                      <w:rFonts w:ascii="Poppins" w:hAnsi="Poppins" w:cs="Poppins"/>
                    </w:rPr>
                    <w:id w:val="806055638"/>
                    <w14:checkbox>
                      <w14:checked w14:val="0"/>
                      <w14:checkedState w14:val="2612" w14:font="MS Gothic"/>
                      <w14:uncheckedState w14:val="2610" w14:font="MS Gothic"/>
                    </w14:checkbox>
                  </w:sdtPr>
                  <w:sdtEndPr/>
                  <w:sdtContent>
                    <w:r w:rsidR="00514CE3" w:rsidRPr="7E6CD79F">
                      <w:rPr>
                        <w:rFonts w:ascii="Segoe UI Symbol" w:eastAsia="MS Gothic" w:hAnsi="Segoe UI Symbol" w:cs="Segoe UI Symbol"/>
                      </w:rPr>
                      <w:t>☐</w:t>
                    </w:r>
                  </w:sdtContent>
                </w:sdt>
                <w:r w:rsidR="00514CE3" w:rsidRPr="7E6CD79F">
                  <w:rPr>
                    <w:rFonts w:ascii="Poppins" w:hAnsi="Poppins" w:cs="Poppins"/>
                  </w:rPr>
                  <w:t>No</w:t>
                </w:r>
              </w:p>
            </w:tc>
          </w:sdtContent>
        </w:sdt>
      </w:tr>
      <w:tr w:rsidR="00514CE3" w:rsidRPr="00713BA2" w14:paraId="34B46D13" w14:textId="77777777" w:rsidTr="00D33DB3">
        <w:trPr>
          <w:trHeight w:val="264"/>
        </w:trPr>
        <w:tc>
          <w:tcPr>
            <w:tcW w:w="483" w:type="dxa"/>
            <w:vMerge/>
          </w:tcPr>
          <w:p w14:paraId="1834A988" w14:textId="77777777" w:rsidR="00514CE3" w:rsidRPr="00713BA2" w:rsidRDefault="00514CE3" w:rsidP="00514CE3">
            <w:pPr>
              <w:rPr>
                <w:rFonts w:ascii="Poppins" w:hAnsi="Poppins" w:cs="Poppins"/>
              </w:rPr>
            </w:pPr>
          </w:p>
        </w:tc>
        <w:tc>
          <w:tcPr>
            <w:tcW w:w="2691" w:type="dxa"/>
            <w:vMerge/>
          </w:tcPr>
          <w:p w14:paraId="37588246" w14:textId="77777777" w:rsidR="00514CE3" w:rsidRPr="00713BA2" w:rsidRDefault="00514CE3" w:rsidP="00514CE3">
            <w:pPr>
              <w:rPr>
                <w:rFonts w:ascii="Poppins" w:hAnsi="Poppins" w:cs="Poppins"/>
                <w:bCs/>
              </w:rPr>
            </w:pPr>
          </w:p>
        </w:tc>
        <w:sdt>
          <w:sdtPr>
            <w:rPr>
              <w:rFonts w:ascii="Poppins" w:hAnsi="Poppins" w:cs="Poppins"/>
            </w:rPr>
            <w:id w:val="1877042486"/>
            <w:placeholder>
              <w:docPart w:val="23DA5F71EAC44D599232F6B7FD09EF08"/>
            </w:placeholder>
            <w:showingPlcHdr/>
          </w:sdtPr>
          <w:sdtEndPr/>
          <w:sdtContent>
            <w:tc>
              <w:tcPr>
                <w:tcW w:w="6353" w:type="dxa"/>
              </w:tcPr>
              <w:p w14:paraId="598A964A" w14:textId="4C45F631" w:rsidR="00514CE3" w:rsidRDefault="00514CE3" w:rsidP="00514CE3">
                <w:pPr>
                  <w:rPr>
                    <w:rFonts w:ascii="Poppins" w:hAnsi="Poppins" w:cs="Poppins"/>
                  </w:rPr>
                </w:pPr>
                <w:r w:rsidRPr="00713BA2">
                  <w:rPr>
                    <w:rStyle w:val="PlaceholderText"/>
                    <w:rFonts w:ascii="Poppins" w:hAnsi="Poppins" w:cs="Poppins"/>
                  </w:rPr>
                  <w:t>Click or tap here to enter text.</w:t>
                </w:r>
              </w:p>
            </w:tc>
          </w:sdtContent>
        </w:sdt>
      </w:tr>
      <w:tr w:rsidR="00514CE3" w:rsidRPr="00713BA2" w14:paraId="783D22E1" w14:textId="77777777" w:rsidTr="00D33DB3">
        <w:trPr>
          <w:trHeight w:val="264"/>
        </w:trPr>
        <w:tc>
          <w:tcPr>
            <w:tcW w:w="483" w:type="dxa"/>
            <w:vMerge w:val="restart"/>
          </w:tcPr>
          <w:p w14:paraId="10E709B9" w14:textId="03C035A2" w:rsidR="00514CE3" w:rsidRPr="00713BA2" w:rsidRDefault="00514CE3" w:rsidP="00514CE3">
            <w:pPr>
              <w:rPr>
                <w:rFonts w:ascii="Poppins" w:hAnsi="Poppins" w:cs="Poppins"/>
              </w:rPr>
            </w:pPr>
            <w:r>
              <w:rPr>
                <w:rFonts w:ascii="Poppins" w:hAnsi="Poppins" w:cs="Poppins"/>
              </w:rPr>
              <w:t>13</w:t>
            </w:r>
          </w:p>
        </w:tc>
        <w:tc>
          <w:tcPr>
            <w:tcW w:w="2691" w:type="dxa"/>
            <w:vMerge w:val="restart"/>
          </w:tcPr>
          <w:p w14:paraId="0A6CAA6B" w14:textId="1A76E570" w:rsidR="00514CE3" w:rsidRPr="00713BA2" w:rsidRDefault="00E01351" w:rsidP="00514CE3">
            <w:pPr>
              <w:rPr>
                <w:rFonts w:ascii="Poppins" w:hAnsi="Poppins" w:cs="Poppins"/>
                <w:bCs/>
              </w:rPr>
            </w:pPr>
            <w:r>
              <w:rPr>
                <w:rFonts w:ascii="Poppins" w:eastAsia="Arial" w:hAnsi="Poppins" w:cs="Poppins"/>
              </w:rPr>
              <w:t>Do you agree that the proposed solution will reduce the risk for Suppliers?</w:t>
            </w:r>
          </w:p>
        </w:tc>
        <w:sdt>
          <w:sdtPr>
            <w:rPr>
              <w:rFonts w:ascii="Poppins" w:hAnsi="Poppins" w:cs="Poppins"/>
            </w:rPr>
            <w:id w:val="709846090"/>
            <w:placeholder>
              <w:docPart w:val="FD7F7551D72B4C35A6F0DFFBF2E040B6"/>
            </w:placeholder>
          </w:sdtPr>
          <w:sdtEndPr/>
          <w:sdtContent>
            <w:tc>
              <w:tcPr>
                <w:tcW w:w="6353" w:type="dxa"/>
              </w:tcPr>
              <w:p w14:paraId="40D6ABD0" w14:textId="77777777" w:rsidR="00514CE3" w:rsidRPr="008A2672" w:rsidRDefault="00A25E13" w:rsidP="00514CE3">
                <w:pPr>
                  <w:rPr>
                    <w:rFonts w:ascii="Poppins" w:hAnsi="Poppins" w:cs="Poppins"/>
                  </w:rPr>
                </w:pPr>
                <w:sdt>
                  <w:sdtPr>
                    <w:rPr>
                      <w:rFonts w:ascii="Poppins" w:hAnsi="Poppins" w:cs="Poppins"/>
                    </w:rPr>
                    <w:id w:val="-929804604"/>
                    <w14:checkbox>
                      <w14:checked w14:val="0"/>
                      <w14:checkedState w14:val="2612" w14:font="MS Gothic"/>
                      <w14:uncheckedState w14:val="2610" w14:font="MS Gothic"/>
                    </w14:checkbox>
                  </w:sdtPr>
                  <w:sdtEndPr/>
                  <w:sdtContent>
                    <w:r w:rsidR="00514CE3" w:rsidRPr="7E6CD79F">
                      <w:rPr>
                        <w:rFonts w:ascii="Segoe UI Symbol" w:eastAsia="MS Gothic" w:hAnsi="Segoe UI Symbol" w:cs="Segoe UI Symbol"/>
                      </w:rPr>
                      <w:t>☐</w:t>
                    </w:r>
                  </w:sdtContent>
                </w:sdt>
                <w:r w:rsidR="00514CE3" w:rsidRPr="7E6CD79F">
                  <w:rPr>
                    <w:rFonts w:ascii="Poppins" w:hAnsi="Poppins" w:cs="Poppins"/>
                  </w:rPr>
                  <w:t>Yes</w:t>
                </w:r>
              </w:p>
              <w:p w14:paraId="05D284CB" w14:textId="068A1306" w:rsidR="00514CE3" w:rsidRDefault="00A25E13" w:rsidP="00514CE3">
                <w:pPr>
                  <w:rPr>
                    <w:rFonts w:ascii="Poppins" w:hAnsi="Poppins" w:cs="Poppins"/>
                  </w:rPr>
                </w:pPr>
                <w:sdt>
                  <w:sdtPr>
                    <w:rPr>
                      <w:rFonts w:ascii="Poppins" w:hAnsi="Poppins" w:cs="Poppins"/>
                    </w:rPr>
                    <w:id w:val="153044551"/>
                    <w14:checkbox>
                      <w14:checked w14:val="0"/>
                      <w14:checkedState w14:val="2612" w14:font="MS Gothic"/>
                      <w14:uncheckedState w14:val="2610" w14:font="MS Gothic"/>
                    </w14:checkbox>
                  </w:sdtPr>
                  <w:sdtEndPr/>
                  <w:sdtContent>
                    <w:r w:rsidR="00514CE3" w:rsidRPr="7E6CD79F">
                      <w:rPr>
                        <w:rFonts w:ascii="Segoe UI Symbol" w:eastAsia="MS Gothic" w:hAnsi="Segoe UI Symbol" w:cs="Segoe UI Symbol"/>
                      </w:rPr>
                      <w:t>☐</w:t>
                    </w:r>
                  </w:sdtContent>
                </w:sdt>
                <w:r w:rsidR="00514CE3" w:rsidRPr="7E6CD79F">
                  <w:rPr>
                    <w:rFonts w:ascii="Poppins" w:hAnsi="Poppins" w:cs="Poppins"/>
                  </w:rPr>
                  <w:t>No</w:t>
                </w:r>
              </w:p>
            </w:tc>
          </w:sdtContent>
        </w:sdt>
      </w:tr>
      <w:tr w:rsidR="00514CE3" w:rsidRPr="00713BA2" w14:paraId="5D93C7EA" w14:textId="77777777" w:rsidTr="00D33DB3">
        <w:trPr>
          <w:trHeight w:val="264"/>
        </w:trPr>
        <w:tc>
          <w:tcPr>
            <w:tcW w:w="483" w:type="dxa"/>
            <w:vMerge/>
          </w:tcPr>
          <w:p w14:paraId="10232D3F" w14:textId="77777777" w:rsidR="00514CE3" w:rsidRPr="00713BA2" w:rsidRDefault="00514CE3" w:rsidP="00514CE3">
            <w:pPr>
              <w:rPr>
                <w:rFonts w:ascii="Poppins" w:hAnsi="Poppins" w:cs="Poppins"/>
              </w:rPr>
            </w:pPr>
          </w:p>
        </w:tc>
        <w:tc>
          <w:tcPr>
            <w:tcW w:w="2691" w:type="dxa"/>
            <w:vMerge/>
          </w:tcPr>
          <w:p w14:paraId="308B8C6D" w14:textId="77777777" w:rsidR="00514CE3" w:rsidRPr="00713BA2" w:rsidRDefault="00514CE3" w:rsidP="00514CE3">
            <w:pPr>
              <w:rPr>
                <w:rFonts w:ascii="Poppins" w:hAnsi="Poppins" w:cs="Poppins"/>
                <w:bCs/>
              </w:rPr>
            </w:pPr>
          </w:p>
        </w:tc>
        <w:sdt>
          <w:sdtPr>
            <w:rPr>
              <w:rFonts w:ascii="Poppins" w:hAnsi="Poppins" w:cs="Poppins"/>
            </w:rPr>
            <w:id w:val="1687396812"/>
            <w:placeholder>
              <w:docPart w:val="DC4D4ED9161449F4AEB1A16C0629F509"/>
            </w:placeholder>
            <w:showingPlcHdr/>
          </w:sdtPr>
          <w:sdtEndPr/>
          <w:sdtContent>
            <w:tc>
              <w:tcPr>
                <w:tcW w:w="6353" w:type="dxa"/>
              </w:tcPr>
              <w:p w14:paraId="7496F076" w14:textId="0986954C" w:rsidR="00514CE3" w:rsidRDefault="00514CE3" w:rsidP="00514CE3">
                <w:pPr>
                  <w:rPr>
                    <w:rFonts w:ascii="Poppins" w:hAnsi="Poppins" w:cs="Poppins"/>
                  </w:rPr>
                </w:pPr>
                <w:r w:rsidRPr="00713BA2">
                  <w:rPr>
                    <w:rStyle w:val="PlaceholderText"/>
                    <w:rFonts w:ascii="Poppins" w:hAnsi="Poppins" w:cs="Poppins"/>
                  </w:rPr>
                  <w:t>Click or tap here to enter text.</w:t>
                </w:r>
              </w:p>
            </w:tc>
          </w:sdtContent>
        </w:sdt>
      </w:tr>
    </w:tbl>
    <w:p w14:paraId="20F095CF" w14:textId="77777777" w:rsidR="00713BA2" w:rsidRPr="00713BA2" w:rsidRDefault="00713BA2" w:rsidP="00F4613D">
      <w:pPr>
        <w:tabs>
          <w:tab w:val="left" w:pos="2820"/>
        </w:tabs>
        <w:rPr>
          <w:rFonts w:ascii="Poppins" w:hAnsi="Poppins" w:cs="Poppins"/>
        </w:rPr>
      </w:pPr>
    </w:p>
    <w:sectPr w:rsidR="00713BA2" w:rsidRPr="00713BA2" w:rsidSect="006D15C6">
      <w:headerReference w:type="even" r:id="rId14"/>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9B49" w14:textId="77777777" w:rsidR="00CE59B6" w:rsidRDefault="00CE59B6" w:rsidP="00A62BFF">
      <w:r>
        <w:separator/>
      </w:r>
    </w:p>
  </w:endnote>
  <w:endnote w:type="continuationSeparator" w:id="0">
    <w:p w14:paraId="03D32BA1" w14:textId="77777777" w:rsidR="00CE59B6" w:rsidRDefault="00CE59B6" w:rsidP="00A62BFF">
      <w:r>
        <w:continuationSeparator/>
      </w:r>
    </w:p>
  </w:endnote>
  <w:endnote w:type="continuationNotice" w:id="1">
    <w:p w14:paraId="6CCC0FC0" w14:textId="77777777" w:rsidR="00CE59B6" w:rsidRDefault="00CE59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28"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FRIL/H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0"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DnVp8n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C7B2" w14:textId="77777777" w:rsidR="00CE59B6" w:rsidRDefault="00CE59B6" w:rsidP="00A62BFF">
      <w:r>
        <w:separator/>
      </w:r>
    </w:p>
  </w:footnote>
  <w:footnote w:type="continuationSeparator" w:id="0">
    <w:p w14:paraId="78C6D143" w14:textId="77777777" w:rsidR="00CE59B6" w:rsidRDefault="00CE59B6" w:rsidP="00A62BFF">
      <w:r>
        <w:continuationSeparator/>
      </w:r>
    </w:p>
  </w:footnote>
  <w:footnote w:type="continuationNotice" w:id="1">
    <w:p w14:paraId="66A32100" w14:textId="77777777" w:rsidR="00CE59B6" w:rsidRDefault="00CE59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DF5E" w14:textId="72995F6C" w:rsidR="004F05F3" w:rsidRDefault="004F05F3">
    <w:pPr>
      <w:pStyle w:val="Header"/>
    </w:pPr>
    <w:r>
      <w:rPr>
        <w14:ligatures w14:val="none"/>
      </w:rPr>
      <mc:AlternateContent>
        <mc:Choice Requires="wps">
          <w:drawing>
            <wp:anchor distT="0" distB="0" distL="0" distR="0" simplePos="0" relativeHeight="251660291" behindDoc="0" locked="0" layoutInCell="1" allowOverlap="1" wp14:anchorId="00EEA94D" wp14:editId="262C85E3">
              <wp:simplePos x="635" y="635"/>
              <wp:positionH relativeFrom="page">
                <wp:align>left</wp:align>
              </wp:positionH>
              <wp:positionV relativeFrom="page">
                <wp:align>top</wp:align>
              </wp:positionV>
              <wp:extent cx="710565" cy="455295"/>
              <wp:effectExtent l="0" t="0" r="13335" b="1905"/>
              <wp:wrapNone/>
              <wp:docPr id="46588743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04767469" w14:textId="4F5C8588"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EEA94D" id="_x0000_t202" coordsize="21600,21600" o:spt="202" path="m,l,21600r21600,l21600,xe">
              <v:stroke joinstyle="miter"/>
              <v:path gradientshapeok="t" o:connecttype="rect"/>
            </v:shapetype>
            <v:shape id="Text Box 2" o:spid="_x0000_s1026" type="#_x0000_t202" alt="Public" style="position:absolute;left:0;text-align:left;margin-left:0;margin-top:0;width:55.95pt;height:35.8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j0DgIAABoEAAAOAAAAZHJzL2Uyb0RvYy54bWysU1tr2zAUfh/sPwi9L3ZC3a0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" filled="f" stroked="f">
              <v:textbox style="mso-fit-shape-to-text:t" inset="20pt,15pt,0,0">
                <w:txbxContent>
                  <w:p w14:paraId="04767469" w14:textId="4F5C8588"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7F6CD535" w:rsidR="00EB2BC1" w:rsidRDefault="004F05F3"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61315" behindDoc="0" locked="0" layoutInCell="1" allowOverlap="1" wp14:anchorId="0D3C4858" wp14:editId="7FA89C24">
              <wp:simplePos x="686435" y="252730"/>
              <wp:positionH relativeFrom="page">
                <wp:align>left</wp:align>
              </wp:positionH>
              <wp:positionV relativeFrom="page">
                <wp:align>top</wp:align>
              </wp:positionV>
              <wp:extent cx="710565" cy="455295"/>
              <wp:effectExtent l="0" t="0" r="13335" b="1905"/>
              <wp:wrapNone/>
              <wp:docPr id="116601968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DF6F482" w14:textId="360F2067"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3C4858" id="_x0000_t202" coordsize="21600,21600" o:spt="202" path="m,l,21600r21600,l21600,xe">
              <v:stroke joinstyle="miter"/>
              <v:path gradientshapeok="t" o:connecttype="rect"/>
            </v:shapetype>
            <v:shape id="Text Box 3" o:spid="_x0000_s1027" type="#_x0000_t202" alt="Public" style="position:absolute;margin-left:0;margin-top:0;width:55.95pt;height:35.85pt;z-index:25166131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filled="f" stroked="f">
              <v:textbox style="mso-fit-shape-to-text:t" inset="20pt,15pt,0,0">
                <w:txbxContent>
                  <w:p w14:paraId="6DF6F482" w14:textId="360F2067"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783410982" name="Picture 78341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171E500C" w:rsidR="00DF17EF" w:rsidRDefault="004F05F3"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9267" behindDoc="0" locked="0" layoutInCell="1" allowOverlap="1" wp14:anchorId="6B74086F" wp14:editId="67E6BAF3">
              <wp:simplePos x="685800" y="257175"/>
              <wp:positionH relativeFrom="page">
                <wp:align>left</wp:align>
              </wp:positionH>
              <wp:positionV relativeFrom="page">
                <wp:align>top</wp:align>
              </wp:positionV>
              <wp:extent cx="710565" cy="455295"/>
              <wp:effectExtent l="0" t="0" r="13335" b="1905"/>
              <wp:wrapNone/>
              <wp:docPr id="194701313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42A1184C" w14:textId="392DEC02"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74086F" id="_x0000_t202" coordsize="21600,21600" o:spt="202" path="m,l,21600r21600,l21600,xe">
              <v:stroke joinstyle="miter"/>
              <v:path gradientshapeok="t" o:connecttype="rect"/>
            </v:shapetype>
            <v:shape id="Text Box 1" o:spid="_x0000_s1029" type="#_x0000_t202" alt="Public" style="position:absolute;margin-left:0;margin-top:0;width:55.95pt;height:35.8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filled="f" stroked="f">
              <v:textbox style="mso-fit-shape-to-text:t" inset="20pt,15pt,0,0">
                <w:txbxContent>
                  <w:p w14:paraId="42A1184C" w14:textId="392DEC02"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4D981CE1">
          <wp:simplePos x="0" y="0"/>
          <wp:positionH relativeFrom="page">
            <wp:align>center</wp:align>
          </wp:positionH>
          <wp:positionV relativeFrom="page">
            <wp:align>center</wp:align>
          </wp:positionV>
          <wp:extent cx="7560000" cy="10688400"/>
          <wp:effectExtent l="0" t="0" r="3175" b="0"/>
          <wp:wrapNone/>
          <wp:docPr id="1476534296" name="Picture 147653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9" w15:restartNumberingAfterBreak="0">
    <w:nsid w:val="778E4D1C"/>
    <w:multiLevelType w:val="multilevel"/>
    <w:tmpl w:val="7D7CA560"/>
    <w:numStyleLink w:val="NumberedBulletsList"/>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8"/>
  </w:num>
  <w:num w:numId="12" w16cid:durableId="450050108">
    <w:abstractNumId w:val="16"/>
  </w:num>
  <w:num w:numId="13" w16cid:durableId="351030145">
    <w:abstractNumId w:val="12"/>
  </w:num>
  <w:num w:numId="14" w16cid:durableId="984354713">
    <w:abstractNumId w:val="13"/>
  </w:num>
  <w:num w:numId="15" w16cid:durableId="48194925">
    <w:abstractNumId w:val="11"/>
  </w:num>
  <w:num w:numId="16" w16cid:durableId="237911749">
    <w:abstractNumId w:val="1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15"/>
  </w:num>
  <w:num w:numId="19" w16cid:durableId="745765553">
    <w:abstractNumId w:val="14"/>
  </w:num>
  <w:num w:numId="20" w16cid:durableId="73540047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5212"/>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2C60"/>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40C"/>
    <w:rsid w:val="001668BE"/>
    <w:rsid w:val="00166A57"/>
    <w:rsid w:val="0016758D"/>
    <w:rsid w:val="00170B39"/>
    <w:rsid w:val="0017122F"/>
    <w:rsid w:val="001722A3"/>
    <w:rsid w:val="00172340"/>
    <w:rsid w:val="00173215"/>
    <w:rsid w:val="0017346A"/>
    <w:rsid w:val="00173FC9"/>
    <w:rsid w:val="00174406"/>
    <w:rsid w:val="0017581D"/>
    <w:rsid w:val="001758D2"/>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075"/>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2F36"/>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146"/>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3D99"/>
    <w:rsid w:val="00305777"/>
    <w:rsid w:val="003067B1"/>
    <w:rsid w:val="00306812"/>
    <w:rsid w:val="00306AE6"/>
    <w:rsid w:val="00306F40"/>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59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3E4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41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0360"/>
    <w:rsid w:val="004710DC"/>
    <w:rsid w:val="004713FB"/>
    <w:rsid w:val="00472E3F"/>
    <w:rsid w:val="00472FBD"/>
    <w:rsid w:val="00473562"/>
    <w:rsid w:val="00473C1A"/>
    <w:rsid w:val="00474271"/>
    <w:rsid w:val="00474678"/>
    <w:rsid w:val="0047501A"/>
    <w:rsid w:val="00475D0B"/>
    <w:rsid w:val="00477C68"/>
    <w:rsid w:val="00480421"/>
    <w:rsid w:val="004808CC"/>
    <w:rsid w:val="0048102A"/>
    <w:rsid w:val="00481F61"/>
    <w:rsid w:val="004833B0"/>
    <w:rsid w:val="00483E04"/>
    <w:rsid w:val="004850F9"/>
    <w:rsid w:val="0048569C"/>
    <w:rsid w:val="00485B0F"/>
    <w:rsid w:val="00486CB3"/>
    <w:rsid w:val="00486CFC"/>
    <w:rsid w:val="004870CC"/>
    <w:rsid w:val="00487827"/>
    <w:rsid w:val="00490BA7"/>
    <w:rsid w:val="0049205D"/>
    <w:rsid w:val="00493C98"/>
    <w:rsid w:val="00494FAC"/>
    <w:rsid w:val="00496719"/>
    <w:rsid w:val="00496763"/>
    <w:rsid w:val="004969EE"/>
    <w:rsid w:val="00497477"/>
    <w:rsid w:val="00497673"/>
    <w:rsid w:val="00497F0C"/>
    <w:rsid w:val="004A07FA"/>
    <w:rsid w:val="004A338B"/>
    <w:rsid w:val="004A43DA"/>
    <w:rsid w:val="004A461F"/>
    <w:rsid w:val="004A4AB5"/>
    <w:rsid w:val="004B1D4E"/>
    <w:rsid w:val="004B1F72"/>
    <w:rsid w:val="004B20C7"/>
    <w:rsid w:val="004B2654"/>
    <w:rsid w:val="004B30CC"/>
    <w:rsid w:val="004B32DC"/>
    <w:rsid w:val="004B3949"/>
    <w:rsid w:val="004B3E8C"/>
    <w:rsid w:val="004B6600"/>
    <w:rsid w:val="004B696F"/>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5F3"/>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CE3"/>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097"/>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2FFE"/>
    <w:rsid w:val="00643088"/>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3A3F"/>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0D72"/>
    <w:rsid w:val="00713BA2"/>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37F73"/>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5B52"/>
    <w:rsid w:val="007578B1"/>
    <w:rsid w:val="00757CBA"/>
    <w:rsid w:val="00757E52"/>
    <w:rsid w:val="007612FB"/>
    <w:rsid w:val="00761CF5"/>
    <w:rsid w:val="0076418A"/>
    <w:rsid w:val="007642CB"/>
    <w:rsid w:val="00765226"/>
    <w:rsid w:val="00765520"/>
    <w:rsid w:val="00766879"/>
    <w:rsid w:val="00766BD3"/>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8C7"/>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213"/>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461E"/>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38A"/>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3BE0"/>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5B66"/>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6C59"/>
    <w:rsid w:val="008F766D"/>
    <w:rsid w:val="008F77DF"/>
    <w:rsid w:val="00900693"/>
    <w:rsid w:val="009013FF"/>
    <w:rsid w:val="00905AFB"/>
    <w:rsid w:val="00906DCA"/>
    <w:rsid w:val="00907A53"/>
    <w:rsid w:val="00907F07"/>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0D1C"/>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4618"/>
    <w:rsid w:val="00964F80"/>
    <w:rsid w:val="009676B4"/>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877"/>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5E13"/>
    <w:rsid w:val="00A26E4F"/>
    <w:rsid w:val="00A272F5"/>
    <w:rsid w:val="00A2731B"/>
    <w:rsid w:val="00A27413"/>
    <w:rsid w:val="00A30A2E"/>
    <w:rsid w:val="00A30B9A"/>
    <w:rsid w:val="00A31A2D"/>
    <w:rsid w:val="00A31BEC"/>
    <w:rsid w:val="00A3295A"/>
    <w:rsid w:val="00A337A0"/>
    <w:rsid w:val="00A338BB"/>
    <w:rsid w:val="00A34119"/>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506"/>
    <w:rsid w:val="00A64AA5"/>
    <w:rsid w:val="00A6517C"/>
    <w:rsid w:val="00A6701C"/>
    <w:rsid w:val="00A71500"/>
    <w:rsid w:val="00A72448"/>
    <w:rsid w:val="00A72545"/>
    <w:rsid w:val="00A732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AFE"/>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1C1"/>
    <w:rsid w:val="00BC1612"/>
    <w:rsid w:val="00BC249A"/>
    <w:rsid w:val="00BC3170"/>
    <w:rsid w:val="00BC3954"/>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2E7"/>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59B6"/>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1BC8"/>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5743C"/>
    <w:rsid w:val="00D6377A"/>
    <w:rsid w:val="00D638FD"/>
    <w:rsid w:val="00D6534C"/>
    <w:rsid w:val="00D65D93"/>
    <w:rsid w:val="00D67A4C"/>
    <w:rsid w:val="00D708D1"/>
    <w:rsid w:val="00D7195E"/>
    <w:rsid w:val="00D71BBC"/>
    <w:rsid w:val="00D71F39"/>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069"/>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3DF4"/>
    <w:rsid w:val="00DA4F32"/>
    <w:rsid w:val="00DA5EE8"/>
    <w:rsid w:val="00DA6CFF"/>
    <w:rsid w:val="00DA753F"/>
    <w:rsid w:val="00DA7625"/>
    <w:rsid w:val="00DA79A9"/>
    <w:rsid w:val="00DB304A"/>
    <w:rsid w:val="00DB4920"/>
    <w:rsid w:val="00DB4A0A"/>
    <w:rsid w:val="00DB6E61"/>
    <w:rsid w:val="00DB7E60"/>
    <w:rsid w:val="00DC2EC5"/>
    <w:rsid w:val="00DC6012"/>
    <w:rsid w:val="00DC6C56"/>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1351"/>
    <w:rsid w:val="00E02A70"/>
    <w:rsid w:val="00E03154"/>
    <w:rsid w:val="00E039D5"/>
    <w:rsid w:val="00E051E7"/>
    <w:rsid w:val="00E052B7"/>
    <w:rsid w:val="00E062A4"/>
    <w:rsid w:val="00E0644B"/>
    <w:rsid w:val="00E06B80"/>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A2C"/>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0DFB"/>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C"/>
    <w:rsid w:val="00EC4F8F"/>
    <w:rsid w:val="00EC5E60"/>
    <w:rsid w:val="00EC7043"/>
    <w:rsid w:val="00EC7935"/>
    <w:rsid w:val="00EC7B7E"/>
    <w:rsid w:val="00EC7C11"/>
    <w:rsid w:val="00ED07EC"/>
    <w:rsid w:val="00ED0870"/>
    <w:rsid w:val="00ED3627"/>
    <w:rsid w:val="00ED47E6"/>
    <w:rsid w:val="00ED4D3D"/>
    <w:rsid w:val="00ED5D1C"/>
    <w:rsid w:val="00ED5E85"/>
    <w:rsid w:val="00ED6298"/>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97249"/>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2C0F"/>
    <w:rsid w:val="00FF3C2C"/>
    <w:rsid w:val="00FF40BD"/>
    <w:rsid w:val="00FF4518"/>
    <w:rsid w:val="00FF4603"/>
    <w:rsid w:val="00FF6711"/>
    <w:rsid w:val="00FF6CA9"/>
    <w:rsid w:val="00FF6ED8"/>
    <w:rsid w:val="00FF722C"/>
    <w:rsid w:val="06242785"/>
    <w:rsid w:val="0E8E9423"/>
    <w:rsid w:val="1095B9BE"/>
    <w:rsid w:val="17608C8F"/>
    <w:rsid w:val="18FF1208"/>
    <w:rsid w:val="24280163"/>
    <w:rsid w:val="3BF6C611"/>
    <w:rsid w:val="45E6D513"/>
    <w:rsid w:val="56801D94"/>
    <w:rsid w:val="58F44431"/>
    <w:rsid w:val="6152171F"/>
    <w:rsid w:val="6CB71923"/>
    <w:rsid w:val="6F0DE226"/>
    <w:rsid w:val="711DD051"/>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E13"/>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25E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5E13"/>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4"/>
      <w:szCs w:val="24"/>
      <w:lang w:val="en-US"/>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4"/>
      <w:szCs w:val="24"/>
      <w:lang w:val="en-US"/>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4"/>
      <w:szCs w:val="24"/>
      <w:lang w:val="en-US"/>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4"/>
      <w:szCs w:val="24"/>
      <w:lang w:val="en-US"/>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US"/>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US"/>
      <w14:ligatures w14:val="standardContextual"/>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cusc/modifications/cmp417-extending-principles-cusc-section-15-all-use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40BED0D223844C8E9AA5CE077AC2B4D2"/>
        <w:category>
          <w:name w:val="General"/>
          <w:gallery w:val="placeholder"/>
        </w:category>
        <w:types>
          <w:type w:val="bbPlcHdr"/>
        </w:types>
        <w:behaviors>
          <w:behavior w:val="content"/>
        </w:behaviors>
        <w:guid w:val="{6FD29E0C-A353-443B-B944-F653A65215E2}"/>
      </w:docPartPr>
      <w:docPartBody>
        <w:p w:rsidR="00955726" w:rsidRDefault="00BC11C1" w:rsidP="00BC11C1">
          <w:pPr>
            <w:pStyle w:val="40BED0D223844C8E9AA5CE077AC2B4D2"/>
          </w:pPr>
          <w:r w:rsidRPr="004C39B5">
            <w:rPr>
              <w:rStyle w:val="PlaceholderText"/>
            </w:rPr>
            <w:t>Click or tap here to enter text.</w:t>
          </w:r>
        </w:p>
      </w:docPartBody>
    </w:docPart>
    <w:docPart>
      <w:docPartPr>
        <w:name w:val="FFF8590C265D4D088A932BC6F1B95A2B"/>
        <w:category>
          <w:name w:val="General"/>
          <w:gallery w:val="placeholder"/>
        </w:category>
        <w:types>
          <w:type w:val="bbPlcHdr"/>
        </w:types>
        <w:behaviors>
          <w:behavior w:val="content"/>
        </w:behaviors>
        <w:guid w:val="{6C230F20-79F5-42DF-8CA2-A276F3254F33}"/>
      </w:docPartPr>
      <w:docPartBody>
        <w:p w:rsidR="00955726" w:rsidRDefault="00BC11C1" w:rsidP="00BC11C1">
          <w:pPr>
            <w:pStyle w:val="FFF8590C265D4D088A932BC6F1B95A2B"/>
          </w:pPr>
          <w:r w:rsidRPr="004C39B5">
            <w:rPr>
              <w:rStyle w:val="PlaceholderText"/>
            </w:rPr>
            <w:t>Click or tap here to enter text.</w:t>
          </w:r>
        </w:p>
      </w:docPartBody>
    </w:docPart>
    <w:docPart>
      <w:docPartPr>
        <w:name w:val="D44F3E7DC4254646B4CC8954B708EAD2"/>
        <w:category>
          <w:name w:val="General"/>
          <w:gallery w:val="placeholder"/>
        </w:category>
        <w:types>
          <w:type w:val="bbPlcHdr"/>
        </w:types>
        <w:behaviors>
          <w:behavior w:val="content"/>
        </w:behaviors>
        <w:guid w:val="{FFE76279-2697-4C44-B9D1-F04392014123}"/>
      </w:docPartPr>
      <w:docPartBody>
        <w:p w:rsidR="00955726" w:rsidRDefault="00BC11C1" w:rsidP="00BC11C1">
          <w:pPr>
            <w:pStyle w:val="D44F3E7DC4254646B4CC8954B708EAD2"/>
          </w:pPr>
          <w:r w:rsidRPr="004C39B5">
            <w:rPr>
              <w:rStyle w:val="PlaceholderText"/>
            </w:rPr>
            <w:t>Click or tap here to enter text.</w:t>
          </w:r>
        </w:p>
      </w:docPartBody>
    </w:docPart>
    <w:docPart>
      <w:docPartPr>
        <w:name w:val="C862FECB18754E0B9D96DE2BB3F8015C"/>
        <w:category>
          <w:name w:val="General"/>
          <w:gallery w:val="placeholder"/>
        </w:category>
        <w:types>
          <w:type w:val="bbPlcHdr"/>
        </w:types>
        <w:behaviors>
          <w:behavior w:val="content"/>
        </w:behaviors>
        <w:guid w:val="{C8FAD03D-D14C-4E6A-BEBB-ACB24530CD2E}"/>
      </w:docPartPr>
      <w:docPartBody>
        <w:p w:rsidR="002D3E53" w:rsidRDefault="002D3E53" w:rsidP="002D3E53">
          <w:pPr>
            <w:pStyle w:val="C862FECB18754E0B9D96DE2BB3F8015C"/>
          </w:pPr>
          <w:r w:rsidRPr="004C39B5">
            <w:rPr>
              <w:rStyle w:val="PlaceholderText"/>
            </w:rPr>
            <w:t>Click or tap here to enter text.</w:t>
          </w:r>
        </w:p>
      </w:docPartBody>
    </w:docPart>
    <w:docPart>
      <w:docPartPr>
        <w:name w:val="804CA907C0394384B8701C1B2A7AF3EA"/>
        <w:category>
          <w:name w:val="General"/>
          <w:gallery w:val="placeholder"/>
        </w:category>
        <w:types>
          <w:type w:val="bbPlcHdr"/>
        </w:types>
        <w:behaviors>
          <w:behavior w:val="content"/>
        </w:behaviors>
        <w:guid w:val="{8ECAE599-F2C0-44EB-8C1B-73EF5BF90829}"/>
      </w:docPartPr>
      <w:docPartBody>
        <w:p w:rsidR="002D3E53" w:rsidRDefault="002D3E53" w:rsidP="002D3E53">
          <w:pPr>
            <w:pStyle w:val="804CA907C0394384B8701C1B2A7AF3EA"/>
          </w:pPr>
          <w:r w:rsidRPr="004C39B5">
            <w:rPr>
              <w:rStyle w:val="PlaceholderText"/>
            </w:rPr>
            <w:t>Click or tap here to enter text.</w:t>
          </w:r>
        </w:p>
      </w:docPartBody>
    </w:docPart>
    <w:docPart>
      <w:docPartPr>
        <w:name w:val="C01403C7BA9E4936A4678333392C4D8D"/>
        <w:category>
          <w:name w:val="General"/>
          <w:gallery w:val="placeholder"/>
        </w:category>
        <w:types>
          <w:type w:val="bbPlcHdr"/>
        </w:types>
        <w:behaviors>
          <w:behavior w:val="content"/>
        </w:behaviors>
        <w:guid w:val="{C9E56DBF-B6CE-49D4-987D-6C0C9ACFFE23}"/>
      </w:docPartPr>
      <w:docPartBody>
        <w:p w:rsidR="002D3E53" w:rsidRDefault="002D3E53" w:rsidP="002D3E53">
          <w:pPr>
            <w:pStyle w:val="C01403C7BA9E4936A4678333392C4D8D"/>
          </w:pPr>
          <w:r w:rsidRPr="004C39B5">
            <w:rPr>
              <w:rStyle w:val="PlaceholderText"/>
            </w:rPr>
            <w:t>Click or tap here to enter text.</w:t>
          </w:r>
        </w:p>
      </w:docPartBody>
    </w:docPart>
    <w:docPart>
      <w:docPartPr>
        <w:name w:val="C7251DB43C0B47E68B344DB09AC98BB8"/>
        <w:category>
          <w:name w:val="General"/>
          <w:gallery w:val="placeholder"/>
        </w:category>
        <w:types>
          <w:type w:val="bbPlcHdr"/>
        </w:types>
        <w:behaviors>
          <w:behavior w:val="content"/>
        </w:behaviors>
        <w:guid w:val="{4B8B740E-1091-4DD4-966A-4E55F45858AD}"/>
      </w:docPartPr>
      <w:docPartBody>
        <w:p w:rsidR="002D3E53" w:rsidRDefault="002D3E53" w:rsidP="002D3E53">
          <w:pPr>
            <w:pStyle w:val="C7251DB43C0B47E68B344DB09AC98BB8"/>
          </w:pPr>
          <w:r w:rsidRPr="004C39B5">
            <w:rPr>
              <w:rStyle w:val="PlaceholderText"/>
            </w:rPr>
            <w:t>Click or tap here to enter text.</w:t>
          </w:r>
        </w:p>
      </w:docPartBody>
    </w:docPart>
    <w:docPart>
      <w:docPartPr>
        <w:name w:val="0AC490456060417189DC0C041B004649"/>
        <w:category>
          <w:name w:val="General"/>
          <w:gallery w:val="placeholder"/>
        </w:category>
        <w:types>
          <w:type w:val="bbPlcHdr"/>
        </w:types>
        <w:behaviors>
          <w:behavior w:val="content"/>
        </w:behaviors>
        <w:guid w:val="{A41D0C56-0BE5-4670-826B-3AC496C84738}"/>
      </w:docPartPr>
      <w:docPartBody>
        <w:p w:rsidR="002D3E53" w:rsidRDefault="002D3E53" w:rsidP="002D3E53">
          <w:pPr>
            <w:pStyle w:val="0AC490456060417189DC0C041B004649"/>
          </w:pPr>
          <w:r w:rsidRPr="004C39B5">
            <w:rPr>
              <w:rStyle w:val="PlaceholderText"/>
            </w:rPr>
            <w:t>Click or tap here to enter text.</w:t>
          </w:r>
        </w:p>
      </w:docPartBody>
    </w:docPart>
    <w:docPart>
      <w:docPartPr>
        <w:name w:val="54F706F94E0E4C99AD2BFE130E397CD8"/>
        <w:category>
          <w:name w:val="General"/>
          <w:gallery w:val="placeholder"/>
        </w:category>
        <w:types>
          <w:type w:val="bbPlcHdr"/>
        </w:types>
        <w:behaviors>
          <w:behavior w:val="content"/>
        </w:behaviors>
        <w:guid w:val="{6287102F-4154-451F-AB70-791B4ADE0332}"/>
      </w:docPartPr>
      <w:docPartBody>
        <w:p w:rsidR="002D3E53" w:rsidRDefault="002D3E53" w:rsidP="002D3E53">
          <w:pPr>
            <w:pStyle w:val="54F706F94E0E4C99AD2BFE130E397CD8"/>
          </w:pPr>
          <w:r w:rsidRPr="004C39B5">
            <w:rPr>
              <w:rStyle w:val="PlaceholderText"/>
            </w:rPr>
            <w:t>Click or tap here to enter text.</w:t>
          </w:r>
        </w:p>
      </w:docPartBody>
    </w:docPart>
    <w:docPart>
      <w:docPartPr>
        <w:name w:val="3FC820B428604F7E8360B075EF50F06E"/>
        <w:category>
          <w:name w:val="General"/>
          <w:gallery w:val="placeholder"/>
        </w:category>
        <w:types>
          <w:type w:val="bbPlcHdr"/>
        </w:types>
        <w:behaviors>
          <w:behavior w:val="content"/>
        </w:behaviors>
        <w:guid w:val="{8DB7CF32-C806-4616-A706-84183F80BE78}"/>
      </w:docPartPr>
      <w:docPartBody>
        <w:p w:rsidR="002D3E53" w:rsidRDefault="002D3E53" w:rsidP="002D3E53">
          <w:pPr>
            <w:pStyle w:val="3FC820B428604F7E8360B075EF50F06E"/>
          </w:pPr>
          <w:r w:rsidRPr="004C39B5">
            <w:rPr>
              <w:rStyle w:val="PlaceholderText"/>
            </w:rPr>
            <w:t>Click or tap here to enter text.</w:t>
          </w:r>
        </w:p>
      </w:docPartBody>
    </w:docPart>
    <w:docPart>
      <w:docPartPr>
        <w:name w:val="583E556E62474211879F63F53C1D7B24"/>
        <w:category>
          <w:name w:val="General"/>
          <w:gallery w:val="placeholder"/>
        </w:category>
        <w:types>
          <w:type w:val="bbPlcHdr"/>
        </w:types>
        <w:behaviors>
          <w:behavior w:val="content"/>
        </w:behaviors>
        <w:guid w:val="{E85C078E-4A91-4113-91F9-AA1CA1AFA7C5}"/>
      </w:docPartPr>
      <w:docPartBody>
        <w:p w:rsidR="002D3E53" w:rsidRDefault="002D3E53" w:rsidP="002D3E53">
          <w:pPr>
            <w:pStyle w:val="583E556E62474211879F63F53C1D7B24"/>
          </w:pPr>
          <w:r w:rsidRPr="004C39B5">
            <w:rPr>
              <w:rStyle w:val="PlaceholderText"/>
            </w:rPr>
            <w:t>Click or tap here to enter text.</w:t>
          </w:r>
        </w:p>
      </w:docPartBody>
    </w:docPart>
    <w:docPart>
      <w:docPartPr>
        <w:name w:val="4227C45F1F15419B97CBB3F4E02ED741"/>
        <w:category>
          <w:name w:val="General"/>
          <w:gallery w:val="placeholder"/>
        </w:category>
        <w:types>
          <w:type w:val="bbPlcHdr"/>
        </w:types>
        <w:behaviors>
          <w:behavior w:val="content"/>
        </w:behaviors>
        <w:guid w:val="{99B19C8C-1693-4A1A-B323-673546F7BCC3}"/>
      </w:docPartPr>
      <w:docPartBody>
        <w:p w:rsidR="002D3E53" w:rsidRDefault="002D3E53" w:rsidP="002D3E53">
          <w:pPr>
            <w:pStyle w:val="4227C45F1F15419B97CBB3F4E02ED741"/>
          </w:pPr>
          <w:r w:rsidRPr="004C39B5">
            <w:rPr>
              <w:rStyle w:val="PlaceholderText"/>
            </w:rPr>
            <w:t>Click or tap here to enter text.</w:t>
          </w:r>
        </w:p>
      </w:docPartBody>
    </w:docPart>
    <w:docPart>
      <w:docPartPr>
        <w:name w:val="78DB06F284AB40EF9B10166D617A1957"/>
        <w:category>
          <w:name w:val="General"/>
          <w:gallery w:val="placeholder"/>
        </w:category>
        <w:types>
          <w:type w:val="bbPlcHdr"/>
        </w:types>
        <w:behaviors>
          <w:behavior w:val="content"/>
        </w:behaviors>
        <w:guid w:val="{DE194214-85D2-4FF3-8159-81320955B5FB}"/>
      </w:docPartPr>
      <w:docPartBody>
        <w:p w:rsidR="002D3E53" w:rsidRDefault="002D3E53" w:rsidP="002D3E53">
          <w:pPr>
            <w:pStyle w:val="78DB06F284AB40EF9B10166D617A1957"/>
          </w:pPr>
          <w:r w:rsidRPr="004C39B5">
            <w:rPr>
              <w:rStyle w:val="PlaceholderText"/>
            </w:rPr>
            <w:t>Click or tap here to enter text.</w:t>
          </w:r>
        </w:p>
      </w:docPartBody>
    </w:docPart>
    <w:docPart>
      <w:docPartPr>
        <w:name w:val="4A67F14EBDC040E994EBEDECF8664FA7"/>
        <w:category>
          <w:name w:val="General"/>
          <w:gallery w:val="placeholder"/>
        </w:category>
        <w:types>
          <w:type w:val="bbPlcHdr"/>
        </w:types>
        <w:behaviors>
          <w:behavior w:val="content"/>
        </w:behaviors>
        <w:guid w:val="{C30C4BB7-2A63-41C4-A0CB-EC9DCB73DFFA}"/>
      </w:docPartPr>
      <w:docPartBody>
        <w:p w:rsidR="002D3E53" w:rsidRDefault="002D3E53" w:rsidP="002D3E53">
          <w:pPr>
            <w:pStyle w:val="4A67F14EBDC040E994EBEDECF8664FA7"/>
          </w:pPr>
          <w:r w:rsidRPr="004C39B5">
            <w:rPr>
              <w:rStyle w:val="PlaceholderText"/>
            </w:rPr>
            <w:t>Click or tap here to enter text.</w:t>
          </w:r>
        </w:p>
      </w:docPartBody>
    </w:docPart>
    <w:docPart>
      <w:docPartPr>
        <w:name w:val="F69F0F35137E40DE893BA1D4522AC5F1"/>
        <w:category>
          <w:name w:val="General"/>
          <w:gallery w:val="placeholder"/>
        </w:category>
        <w:types>
          <w:type w:val="bbPlcHdr"/>
        </w:types>
        <w:behaviors>
          <w:behavior w:val="content"/>
        </w:behaviors>
        <w:guid w:val="{6A99B996-7E68-4642-94C9-5574F69D3936}"/>
      </w:docPartPr>
      <w:docPartBody>
        <w:p w:rsidR="002D3E53" w:rsidRDefault="002D3E53" w:rsidP="002D3E53">
          <w:pPr>
            <w:pStyle w:val="F69F0F35137E40DE893BA1D4522AC5F1"/>
          </w:pPr>
          <w:r w:rsidRPr="004C39B5">
            <w:rPr>
              <w:rStyle w:val="PlaceholderText"/>
            </w:rPr>
            <w:t>Click or tap here to enter text.</w:t>
          </w:r>
        </w:p>
      </w:docPartBody>
    </w:docPart>
    <w:docPart>
      <w:docPartPr>
        <w:name w:val="F2254E82433A407AB4F3815D7D32D7DF"/>
        <w:category>
          <w:name w:val="General"/>
          <w:gallery w:val="placeholder"/>
        </w:category>
        <w:types>
          <w:type w:val="bbPlcHdr"/>
        </w:types>
        <w:behaviors>
          <w:behavior w:val="content"/>
        </w:behaviors>
        <w:guid w:val="{88EBF3EF-3D90-4C0C-A873-391BECD6AC0F}"/>
      </w:docPartPr>
      <w:docPartBody>
        <w:p w:rsidR="002D3E53" w:rsidRDefault="002D3E53" w:rsidP="002D3E53">
          <w:pPr>
            <w:pStyle w:val="F2254E82433A407AB4F3815D7D32D7DF"/>
          </w:pPr>
          <w:r w:rsidRPr="004C39B5">
            <w:rPr>
              <w:rStyle w:val="PlaceholderText"/>
            </w:rPr>
            <w:t>Click or tap here to enter text.</w:t>
          </w:r>
        </w:p>
      </w:docPartBody>
    </w:docPart>
    <w:docPart>
      <w:docPartPr>
        <w:name w:val="23DA5F71EAC44D599232F6B7FD09EF08"/>
        <w:category>
          <w:name w:val="General"/>
          <w:gallery w:val="placeholder"/>
        </w:category>
        <w:types>
          <w:type w:val="bbPlcHdr"/>
        </w:types>
        <w:behaviors>
          <w:behavior w:val="content"/>
        </w:behaviors>
        <w:guid w:val="{D698BFC9-99C0-4E62-8F70-8BF306893B67}"/>
      </w:docPartPr>
      <w:docPartBody>
        <w:p w:rsidR="002D3E53" w:rsidRDefault="002D3E53" w:rsidP="002D3E53">
          <w:pPr>
            <w:pStyle w:val="23DA5F71EAC44D599232F6B7FD09EF08"/>
          </w:pPr>
          <w:r w:rsidRPr="004C39B5">
            <w:rPr>
              <w:rStyle w:val="PlaceholderText"/>
            </w:rPr>
            <w:t>Click or tap here to enter text.</w:t>
          </w:r>
        </w:p>
      </w:docPartBody>
    </w:docPart>
    <w:docPart>
      <w:docPartPr>
        <w:name w:val="FD7F7551D72B4C35A6F0DFFBF2E040B6"/>
        <w:category>
          <w:name w:val="General"/>
          <w:gallery w:val="placeholder"/>
        </w:category>
        <w:types>
          <w:type w:val="bbPlcHdr"/>
        </w:types>
        <w:behaviors>
          <w:behavior w:val="content"/>
        </w:behaviors>
        <w:guid w:val="{B850ED07-8862-4AC9-8386-982A65105EF3}"/>
      </w:docPartPr>
      <w:docPartBody>
        <w:p w:rsidR="002D3E53" w:rsidRDefault="002D3E53" w:rsidP="002D3E53">
          <w:pPr>
            <w:pStyle w:val="FD7F7551D72B4C35A6F0DFFBF2E040B6"/>
          </w:pPr>
          <w:r w:rsidRPr="004C39B5">
            <w:rPr>
              <w:rStyle w:val="PlaceholderText"/>
            </w:rPr>
            <w:t>Click or tap here to enter text.</w:t>
          </w:r>
        </w:p>
      </w:docPartBody>
    </w:docPart>
    <w:docPart>
      <w:docPartPr>
        <w:name w:val="DC4D4ED9161449F4AEB1A16C0629F509"/>
        <w:category>
          <w:name w:val="General"/>
          <w:gallery w:val="placeholder"/>
        </w:category>
        <w:types>
          <w:type w:val="bbPlcHdr"/>
        </w:types>
        <w:behaviors>
          <w:behavior w:val="content"/>
        </w:behaviors>
        <w:guid w:val="{6336DD94-A698-49CB-A956-911D8FCC64A8}"/>
      </w:docPartPr>
      <w:docPartBody>
        <w:p w:rsidR="002D3E53" w:rsidRDefault="002D3E53" w:rsidP="002D3E53">
          <w:pPr>
            <w:pStyle w:val="DC4D4ED9161449F4AEB1A16C0629F5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80566"/>
    <w:rsid w:val="002D3E53"/>
    <w:rsid w:val="002E62EF"/>
    <w:rsid w:val="0036159F"/>
    <w:rsid w:val="00377780"/>
    <w:rsid w:val="003F7C31"/>
    <w:rsid w:val="0047501A"/>
    <w:rsid w:val="004850F9"/>
    <w:rsid w:val="00487827"/>
    <w:rsid w:val="004B47A7"/>
    <w:rsid w:val="00516087"/>
    <w:rsid w:val="00582F2F"/>
    <w:rsid w:val="005E5EF2"/>
    <w:rsid w:val="00782387"/>
    <w:rsid w:val="00827050"/>
    <w:rsid w:val="00870AE8"/>
    <w:rsid w:val="008B2D4D"/>
    <w:rsid w:val="009274E2"/>
    <w:rsid w:val="00930D1C"/>
    <w:rsid w:val="00955726"/>
    <w:rsid w:val="00A338BB"/>
    <w:rsid w:val="00A34119"/>
    <w:rsid w:val="00A47A5C"/>
    <w:rsid w:val="00A91244"/>
    <w:rsid w:val="00B064B4"/>
    <w:rsid w:val="00B4123B"/>
    <w:rsid w:val="00BB77F6"/>
    <w:rsid w:val="00BC11C1"/>
    <w:rsid w:val="00BF3286"/>
    <w:rsid w:val="00C82275"/>
    <w:rsid w:val="00CB011A"/>
    <w:rsid w:val="00D94069"/>
    <w:rsid w:val="00E06B80"/>
    <w:rsid w:val="00E97246"/>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E53"/>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8EC097CE97004EEA91D1D53EDCD2ADFD">
    <w:name w:val="8EC097CE97004EEA91D1D53EDCD2ADFD"/>
    <w:rsid w:val="00B4123B"/>
  </w:style>
  <w:style w:type="paragraph" w:customStyle="1" w:styleId="40BED0D223844C8E9AA5CE077AC2B4D2">
    <w:name w:val="40BED0D223844C8E9AA5CE077AC2B4D2"/>
    <w:rsid w:val="00BC11C1"/>
  </w:style>
  <w:style w:type="paragraph" w:customStyle="1" w:styleId="FFF8590C265D4D088A932BC6F1B95A2B">
    <w:name w:val="FFF8590C265D4D088A932BC6F1B95A2B"/>
    <w:rsid w:val="00BC11C1"/>
  </w:style>
  <w:style w:type="paragraph" w:customStyle="1" w:styleId="D44F3E7DC4254646B4CC8954B708EAD2">
    <w:name w:val="D44F3E7DC4254646B4CC8954B708EAD2"/>
    <w:rsid w:val="00BC11C1"/>
  </w:style>
  <w:style w:type="paragraph" w:customStyle="1" w:styleId="C862FECB18754E0B9D96DE2BB3F8015C">
    <w:name w:val="C862FECB18754E0B9D96DE2BB3F8015C"/>
    <w:rsid w:val="002D3E53"/>
    <w:rPr>
      <w:lang w:val="en-US" w:eastAsia="en-US"/>
    </w:rPr>
  </w:style>
  <w:style w:type="paragraph" w:customStyle="1" w:styleId="804CA907C0394384B8701C1B2A7AF3EA">
    <w:name w:val="804CA907C0394384B8701C1B2A7AF3EA"/>
    <w:rsid w:val="002D3E53"/>
    <w:rPr>
      <w:lang w:val="en-US" w:eastAsia="en-US"/>
    </w:rPr>
  </w:style>
  <w:style w:type="paragraph" w:customStyle="1" w:styleId="C01403C7BA9E4936A4678333392C4D8D">
    <w:name w:val="C01403C7BA9E4936A4678333392C4D8D"/>
    <w:rsid w:val="002D3E53"/>
    <w:rPr>
      <w:lang w:val="en-US" w:eastAsia="en-US"/>
    </w:rPr>
  </w:style>
  <w:style w:type="paragraph" w:customStyle="1" w:styleId="C7251DB43C0B47E68B344DB09AC98BB8">
    <w:name w:val="C7251DB43C0B47E68B344DB09AC98BB8"/>
    <w:rsid w:val="002D3E53"/>
    <w:rPr>
      <w:lang w:val="en-US" w:eastAsia="en-US"/>
    </w:rPr>
  </w:style>
  <w:style w:type="paragraph" w:customStyle="1" w:styleId="0AC490456060417189DC0C041B004649">
    <w:name w:val="0AC490456060417189DC0C041B004649"/>
    <w:rsid w:val="002D3E53"/>
    <w:rPr>
      <w:lang w:val="en-US" w:eastAsia="en-US"/>
    </w:rPr>
  </w:style>
  <w:style w:type="paragraph" w:customStyle="1" w:styleId="54F706F94E0E4C99AD2BFE130E397CD8">
    <w:name w:val="54F706F94E0E4C99AD2BFE130E397CD8"/>
    <w:rsid w:val="002D3E53"/>
    <w:rPr>
      <w:lang w:val="en-US" w:eastAsia="en-US"/>
    </w:rPr>
  </w:style>
  <w:style w:type="paragraph" w:customStyle="1" w:styleId="3FC820B428604F7E8360B075EF50F06E">
    <w:name w:val="3FC820B428604F7E8360B075EF50F06E"/>
    <w:rsid w:val="002D3E53"/>
    <w:rPr>
      <w:lang w:val="en-US" w:eastAsia="en-US"/>
    </w:rPr>
  </w:style>
  <w:style w:type="paragraph" w:customStyle="1" w:styleId="583E556E62474211879F63F53C1D7B24">
    <w:name w:val="583E556E62474211879F63F53C1D7B24"/>
    <w:rsid w:val="002D3E53"/>
    <w:rPr>
      <w:lang w:val="en-US" w:eastAsia="en-US"/>
    </w:rPr>
  </w:style>
  <w:style w:type="paragraph" w:customStyle="1" w:styleId="4227C45F1F15419B97CBB3F4E02ED741">
    <w:name w:val="4227C45F1F15419B97CBB3F4E02ED741"/>
    <w:rsid w:val="002D3E53"/>
    <w:rPr>
      <w:lang w:val="en-US" w:eastAsia="en-US"/>
    </w:rPr>
  </w:style>
  <w:style w:type="paragraph" w:customStyle="1" w:styleId="78DB06F284AB40EF9B10166D617A1957">
    <w:name w:val="78DB06F284AB40EF9B10166D617A1957"/>
    <w:rsid w:val="002D3E53"/>
    <w:rPr>
      <w:lang w:val="en-US" w:eastAsia="en-US"/>
    </w:rPr>
  </w:style>
  <w:style w:type="paragraph" w:customStyle="1" w:styleId="4A67F14EBDC040E994EBEDECF8664FA7">
    <w:name w:val="4A67F14EBDC040E994EBEDECF8664FA7"/>
    <w:rsid w:val="002D3E53"/>
    <w:rPr>
      <w:lang w:val="en-US" w:eastAsia="en-US"/>
    </w:rPr>
  </w:style>
  <w:style w:type="paragraph" w:customStyle="1" w:styleId="F69F0F35137E40DE893BA1D4522AC5F1">
    <w:name w:val="F69F0F35137E40DE893BA1D4522AC5F1"/>
    <w:rsid w:val="002D3E53"/>
    <w:rPr>
      <w:lang w:val="en-US" w:eastAsia="en-US"/>
    </w:rPr>
  </w:style>
  <w:style w:type="paragraph" w:customStyle="1" w:styleId="F2254E82433A407AB4F3815D7D32D7DF">
    <w:name w:val="F2254E82433A407AB4F3815D7D32D7DF"/>
    <w:rsid w:val="002D3E53"/>
    <w:rPr>
      <w:lang w:val="en-US" w:eastAsia="en-US"/>
    </w:rPr>
  </w:style>
  <w:style w:type="paragraph" w:customStyle="1" w:styleId="23DA5F71EAC44D599232F6B7FD09EF08">
    <w:name w:val="23DA5F71EAC44D599232F6B7FD09EF08"/>
    <w:rsid w:val="002D3E53"/>
    <w:rPr>
      <w:lang w:val="en-US" w:eastAsia="en-US"/>
    </w:rPr>
  </w:style>
  <w:style w:type="paragraph" w:customStyle="1" w:styleId="FD7F7551D72B4C35A6F0DFFBF2E040B6">
    <w:name w:val="FD7F7551D72B4C35A6F0DFFBF2E040B6"/>
    <w:rsid w:val="002D3E53"/>
    <w:rPr>
      <w:lang w:val="en-US" w:eastAsia="en-US"/>
    </w:rPr>
  </w:style>
  <w:style w:type="paragraph" w:customStyle="1" w:styleId="DC4D4ED9161449F4AEB1A16C0629F509">
    <w:name w:val="DC4D4ED9161449F4AEB1A16C0629F509"/>
    <w:rsid w:val="002D3E5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DB66DA99-C528-4D04-8CDC-8181CDAD6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www.w3.org/XML/1998/namespace"/>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1142</Words>
  <Characters>6516</Characters>
  <Application>Microsoft Office Word</Application>
  <DocSecurity>0</DocSecurity>
  <Lines>54</Lines>
  <Paragraphs>15</Paragraphs>
  <ScaleCrop>false</ScaleCrop>
  <Company>Hamilton-Brown</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Catia Gomes</cp:lastModifiedBy>
  <cp:revision>62</cp:revision>
  <cp:lastPrinted>2020-06-02T06:47:00Z</cp:lastPrinted>
  <dcterms:created xsi:type="dcterms:W3CDTF">2025-07-21T13:39:00Z</dcterms:created>
  <dcterms:modified xsi:type="dcterms:W3CDTF">2026-05-18T12:51:00Z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GrammarlyDocumentId">
    <vt:lpwstr>11851b33a850ea4194894e783e8e14b71eac26502bdbbdbb401b9fece95fdedb</vt:lpwstr>
  </property>
  <property fmtid="{D5CDD505-2E9C-101B-9397-08002B2CF9AE}" pid="13" name="ClassificationContentMarkingHeaderShapeIds">
    <vt:lpwstr>740d1011,1bc4e0c6,45800c68</vt:lpwstr>
  </property>
  <property fmtid="{D5CDD505-2E9C-101B-9397-08002B2CF9AE}" pid="14" name="ClassificationContentMarkingHeaderFontProps">
    <vt:lpwstr>#ff00ff,12,Poppins</vt:lpwstr>
  </property>
  <property fmtid="{D5CDD505-2E9C-101B-9397-08002B2CF9AE}" pid="15" name="ClassificationContentMarkingHeaderText">
    <vt:lpwstr>Public</vt:lpwstr>
  </property>
  <property fmtid="{D5CDD505-2E9C-101B-9397-08002B2CF9AE}" pid="16" name="MSIP_Label_46b973ef-eb54-4209-9a1a-47743cb8bf58_Enabled">
    <vt:lpwstr>true</vt:lpwstr>
  </property>
  <property fmtid="{D5CDD505-2E9C-101B-9397-08002B2CF9AE}" pid="17" name="MSIP_Label_46b973ef-eb54-4209-9a1a-47743cb8bf58_SetDate">
    <vt:lpwstr>2026-04-29T13:42:36Z</vt:lpwstr>
  </property>
  <property fmtid="{D5CDD505-2E9C-101B-9397-08002B2CF9AE}" pid="18" name="MSIP_Label_46b973ef-eb54-4209-9a1a-47743cb8bf58_Method">
    <vt:lpwstr>Privileged</vt:lpwstr>
  </property>
  <property fmtid="{D5CDD505-2E9C-101B-9397-08002B2CF9AE}" pid="19" name="MSIP_Label_46b973ef-eb54-4209-9a1a-47743cb8bf58_Name">
    <vt:lpwstr>Publicly Available</vt:lpwstr>
  </property>
  <property fmtid="{D5CDD505-2E9C-101B-9397-08002B2CF9AE}" pid="20" name="MSIP_Label_46b973ef-eb54-4209-9a1a-47743cb8bf58_SiteId">
    <vt:lpwstr>a63c9e9e-b4db-442a-a94f-08718d788e8c</vt:lpwstr>
  </property>
  <property fmtid="{D5CDD505-2E9C-101B-9397-08002B2CF9AE}" pid="21" name="MSIP_Label_46b973ef-eb54-4209-9a1a-47743cb8bf58_ActionId">
    <vt:lpwstr>ba9aff78-a561-47cc-87d9-d0114e40a641</vt:lpwstr>
  </property>
  <property fmtid="{D5CDD505-2E9C-101B-9397-08002B2CF9AE}" pid="22" name="MSIP_Label_46b973ef-eb54-4209-9a1a-47743cb8bf58_ContentBits">
    <vt:lpwstr>1</vt:lpwstr>
  </property>
  <property fmtid="{D5CDD505-2E9C-101B-9397-08002B2CF9AE}" pid="23" name="MSIP_Label_46b973ef-eb54-4209-9a1a-47743cb8bf58_Tag">
    <vt:lpwstr>10, 0, 1, 1</vt:lpwstr>
  </property>
</Properties>
</file>